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4D1F7">
      <w:pPr>
        <w:spacing w:line="240" w:lineRule="auto"/>
        <w:jc w:val="center"/>
        <w:rPr>
          <w:rFonts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能源集团所属辽能股份公司拟聘人员公示</w:t>
      </w:r>
    </w:p>
    <w:p w14:paraId="63827014">
      <w:pPr>
        <w:spacing w:line="560" w:lineRule="exact"/>
        <w:ind w:firstLine="440" w:firstLineChars="200"/>
        <w:rPr>
          <w:rFonts w:ascii="仿宋_GB2312" w:hAnsi="仿宋_GB2312" w:eastAsia="仿宋_GB2312" w:cs="仿宋_GB2312"/>
          <w:sz w:val="32"/>
          <w:szCs w:val="32"/>
          <w:lang w:eastAsia="zh-CN"/>
        </w:rPr>
      </w:pPr>
      <w:r>
        <w:rPr>
          <w:lang w:eastAsia="zh-CN"/>
        </w:rPr>
        <w:drawing>
          <wp:anchor distT="0" distB="0" distL="114300" distR="114300" simplePos="0" relativeHeight="251659264" behindDoc="1" locked="0" layoutInCell="1" allowOverlap="1">
            <wp:simplePos x="0" y="0"/>
            <wp:positionH relativeFrom="column">
              <wp:posOffset>-213995</wp:posOffset>
            </wp:positionH>
            <wp:positionV relativeFrom="paragraph">
              <wp:posOffset>2260600</wp:posOffset>
            </wp:positionV>
            <wp:extent cx="6162675" cy="5780405"/>
            <wp:effectExtent l="0" t="0" r="47625" b="10795"/>
            <wp:wrapThrough wrapText="bothSides">
              <wp:wrapPolygon>
                <wp:start x="0" y="0"/>
                <wp:lineTo x="0" y="21498"/>
                <wp:lineTo x="21567" y="21498"/>
                <wp:lineTo x="21567" y="0"/>
                <wp:lineTo x="0" y="0"/>
              </wp:wrapPolygon>
            </wp:wrapThrough>
            <wp:docPr id="2" name="图片 2" descr="bd8f671f01732fe7660bef888b97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8f671f01732fe7660bef888b977ff"/>
                    <pic:cNvPicPr>
                      <a:picLocks noChangeAspect="1"/>
                    </pic:cNvPicPr>
                  </pic:nvPicPr>
                  <pic:blipFill>
                    <a:blip r:embed="rId6"/>
                    <a:stretch>
                      <a:fillRect/>
                    </a:stretch>
                  </pic:blipFill>
                  <pic:spPr>
                    <a:xfrm>
                      <a:off x="0" y="0"/>
                      <a:ext cx="6162675" cy="5780405"/>
                    </a:xfrm>
                    <a:prstGeom prst="rect">
                      <a:avLst/>
                    </a:prstGeom>
                  </pic:spPr>
                </pic:pic>
              </a:graphicData>
            </a:graphic>
          </wp:anchor>
        </w:drawing>
      </w:r>
      <w:r>
        <w:rPr>
          <w:rFonts w:hint="eastAsia" w:ascii="仿宋_GB2312" w:hAnsi="仿宋_GB2312" w:eastAsia="仿宋_GB2312" w:cs="仿宋_GB2312"/>
          <w:sz w:val="32"/>
          <w:szCs w:val="32"/>
          <w:lang w:eastAsia="zh-CN"/>
        </w:rPr>
        <w:t>按照《辽宁省能源产业控股集团有限责任公司员工招聘管理办法（试行）》（辽能发〔202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及《辽宁省能源产业控股集团有限责任公司所属辽宁能源煤电产业股份有限公司招聘公告》相关要求。经过资格审核、面试、考察等程序，确定以下人员为辽宁能源煤电产业股份有限公司所属公司拟聘人员，现予以公示。</w:t>
      </w:r>
    </w:p>
    <w:p w14:paraId="2D9CC3AE">
      <w:pPr>
        <w:pStyle w:val="2"/>
        <w:ind w:left="99" w:leftChars="45"/>
        <w:rPr>
          <w:lang w:eastAsia="zh-CN"/>
        </w:rPr>
      </w:pPr>
      <w:r>
        <w:rPr>
          <w:lang w:eastAsia="zh-CN"/>
        </w:rPr>
        <w:drawing>
          <wp:anchor distT="0" distB="0" distL="114300" distR="114300" simplePos="0" relativeHeight="251660288" behindDoc="1" locked="0" layoutInCell="1" allowOverlap="1">
            <wp:simplePos x="0" y="0"/>
            <wp:positionH relativeFrom="column">
              <wp:posOffset>-193675</wp:posOffset>
            </wp:positionH>
            <wp:positionV relativeFrom="paragraph">
              <wp:posOffset>0</wp:posOffset>
            </wp:positionV>
            <wp:extent cx="6151245" cy="8598535"/>
            <wp:effectExtent l="0" t="0" r="1905" b="0"/>
            <wp:wrapThrough wrapText="bothSides">
              <wp:wrapPolygon>
                <wp:start x="0" y="0"/>
                <wp:lineTo x="0" y="21535"/>
                <wp:lineTo x="21540" y="21535"/>
                <wp:lineTo x="21540" y="0"/>
                <wp:lineTo x="0" y="0"/>
              </wp:wrapPolygon>
            </wp:wrapThrough>
            <wp:docPr id="3" name="图片 3" descr="017c373f34d1de5a128ff99f195c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7c373f34d1de5a128ff99f195c931"/>
                    <pic:cNvPicPr>
                      <a:picLocks noChangeAspect="1"/>
                    </pic:cNvPicPr>
                  </pic:nvPicPr>
                  <pic:blipFill>
                    <a:blip r:embed="rId7"/>
                    <a:stretch>
                      <a:fillRect/>
                    </a:stretch>
                  </pic:blipFill>
                  <pic:spPr>
                    <a:xfrm>
                      <a:off x="0" y="0"/>
                      <a:ext cx="6151245" cy="8598535"/>
                    </a:xfrm>
                    <a:prstGeom prst="rect">
                      <a:avLst/>
                    </a:prstGeom>
                  </pic:spPr>
                </pic:pic>
              </a:graphicData>
            </a:graphic>
          </wp:anchor>
        </w:drawing>
      </w:r>
    </w:p>
    <w:p w14:paraId="1EF15E03">
      <w:pPr>
        <w:pStyle w:val="2"/>
        <w:ind w:left="99" w:leftChars="45"/>
        <w:rPr>
          <w:lang w:eastAsia="zh-CN"/>
        </w:rPr>
      </w:pPr>
      <w:r>
        <w:rPr>
          <w:lang w:eastAsia="zh-CN"/>
        </w:rPr>
        <w:drawing>
          <wp:anchor distT="0" distB="0" distL="114300" distR="114300" simplePos="0" relativeHeight="251661312" behindDoc="1" locked="0" layoutInCell="1" allowOverlap="1">
            <wp:simplePos x="0" y="0"/>
            <wp:positionH relativeFrom="column">
              <wp:posOffset>-203835</wp:posOffset>
            </wp:positionH>
            <wp:positionV relativeFrom="paragraph">
              <wp:posOffset>0</wp:posOffset>
            </wp:positionV>
            <wp:extent cx="6189980" cy="8611870"/>
            <wp:effectExtent l="0" t="0" r="0" b="17780"/>
            <wp:wrapThrough wrapText="bothSides">
              <wp:wrapPolygon>
                <wp:start x="0" y="0"/>
                <wp:lineTo x="0" y="21549"/>
                <wp:lineTo x="21538" y="21549"/>
                <wp:lineTo x="21538" y="0"/>
                <wp:lineTo x="0" y="0"/>
              </wp:wrapPolygon>
            </wp:wrapThrough>
            <wp:docPr id="4" name="图片 4" descr="bcfe1b4454398f3c52f0b2a35d5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cfe1b4454398f3c52f0b2a35d58912"/>
                    <pic:cNvPicPr>
                      <a:picLocks noChangeAspect="1"/>
                    </pic:cNvPicPr>
                  </pic:nvPicPr>
                  <pic:blipFill>
                    <a:blip r:embed="rId8"/>
                    <a:stretch>
                      <a:fillRect/>
                    </a:stretch>
                  </pic:blipFill>
                  <pic:spPr>
                    <a:xfrm>
                      <a:off x="0" y="0"/>
                      <a:ext cx="6189980" cy="8611870"/>
                    </a:xfrm>
                    <a:prstGeom prst="rect">
                      <a:avLst/>
                    </a:prstGeom>
                  </pic:spPr>
                </pic:pic>
              </a:graphicData>
            </a:graphic>
          </wp:anchor>
        </w:drawing>
      </w:r>
    </w:p>
    <w:p w14:paraId="29A281F3">
      <w:pPr>
        <w:pStyle w:val="2"/>
        <w:ind w:left="99" w:leftChars="45"/>
        <w:rPr>
          <w:lang w:eastAsia="zh-CN"/>
        </w:rPr>
      </w:pPr>
      <w:r>
        <w:rPr>
          <w:lang w:eastAsia="zh-CN"/>
        </w:rPr>
        <w:drawing>
          <wp:anchor distT="0" distB="0" distL="114300" distR="114300" simplePos="0" relativeHeight="251662336" behindDoc="1" locked="0" layoutInCell="1" allowOverlap="1">
            <wp:simplePos x="0" y="0"/>
            <wp:positionH relativeFrom="column">
              <wp:posOffset>-212725</wp:posOffset>
            </wp:positionH>
            <wp:positionV relativeFrom="paragraph">
              <wp:posOffset>0</wp:posOffset>
            </wp:positionV>
            <wp:extent cx="6160770" cy="8618220"/>
            <wp:effectExtent l="0" t="0" r="11430" b="11430"/>
            <wp:wrapThrough wrapText="bothSides">
              <wp:wrapPolygon>
                <wp:start x="0" y="0"/>
                <wp:lineTo x="0" y="21533"/>
                <wp:lineTo x="21506" y="21533"/>
                <wp:lineTo x="21506" y="0"/>
                <wp:lineTo x="0" y="0"/>
              </wp:wrapPolygon>
            </wp:wrapThrough>
            <wp:docPr id="5" name="图片 5" descr="83392e8216679c24b04e7ab0ad1ad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3392e8216679c24b04e7ab0ad1ada8"/>
                    <pic:cNvPicPr>
                      <a:picLocks noChangeAspect="1"/>
                    </pic:cNvPicPr>
                  </pic:nvPicPr>
                  <pic:blipFill>
                    <a:blip r:embed="rId9"/>
                    <a:stretch>
                      <a:fillRect/>
                    </a:stretch>
                  </pic:blipFill>
                  <pic:spPr>
                    <a:xfrm>
                      <a:off x="0" y="0"/>
                      <a:ext cx="6160770" cy="8618220"/>
                    </a:xfrm>
                    <a:prstGeom prst="rect">
                      <a:avLst/>
                    </a:prstGeom>
                  </pic:spPr>
                </pic:pic>
              </a:graphicData>
            </a:graphic>
          </wp:anchor>
        </w:drawing>
      </w:r>
    </w:p>
    <w:p w14:paraId="3C69F321">
      <w:pPr>
        <w:pStyle w:val="2"/>
        <w:ind w:left="99" w:leftChars="45"/>
        <w:rPr>
          <w:lang w:eastAsia="zh-CN"/>
        </w:rPr>
      </w:pPr>
      <w:r>
        <w:rPr>
          <w:lang w:eastAsia="zh-CN"/>
        </w:rPr>
        <w:drawing>
          <wp:anchor distT="0" distB="0" distL="114300" distR="114300" simplePos="0" relativeHeight="251663360" behindDoc="1" locked="0" layoutInCell="1" allowOverlap="1">
            <wp:simplePos x="0" y="0"/>
            <wp:positionH relativeFrom="column">
              <wp:posOffset>-213360</wp:posOffset>
            </wp:positionH>
            <wp:positionV relativeFrom="paragraph">
              <wp:posOffset>9525</wp:posOffset>
            </wp:positionV>
            <wp:extent cx="6151880" cy="2680335"/>
            <wp:effectExtent l="0" t="0" r="0" b="5715"/>
            <wp:wrapThrough wrapText="bothSides">
              <wp:wrapPolygon>
                <wp:start x="0" y="0"/>
                <wp:lineTo x="0" y="21493"/>
                <wp:lineTo x="21538" y="21493"/>
                <wp:lineTo x="21538" y="0"/>
                <wp:lineTo x="0" y="0"/>
              </wp:wrapPolygon>
            </wp:wrapThrough>
            <wp:docPr id="6" name="图片 6" descr="0da6df10cfc1400271023c40cc64c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da6df10cfc1400271023c40cc64c8d"/>
                    <pic:cNvPicPr>
                      <a:picLocks noChangeAspect="1"/>
                    </pic:cNvPicPr>
                  </pic:nvPicPr>
                  <pic:blipFill>
                    <a:blip r:embed="rId10"/>
                    <a:stretch>
                      <a:fillRect/>
                    </a:stretch>
                  </pic:blipFill>
                  <pic:spPr>
                    <a:xfrm>
                      <a:off x="0" y="0"/>
                      <a:ext cx="6151880" cy="2680335"/>
                    </a:xfrm>
                    <a:prstGeom prst="rect">
                      <a:avLst/>
                    </a:prstGeom>
                  </pic:spPr>
                </pic:pic>
              </a:graphicData>
            </a:graphic>
          </wp:anchor>
        </w:drawing>
      </w:r>
    </w:p>
    <w:p w14:paraId="1C1D18E3">
      <w:pPr>
        <w:pStyle w:val="2"/>
        <w:ind w:left="99" w:leftChars="45"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公示期间如有问题，请向辽宁能源煤电产业股份有限公司纪委致电反映。</w:t>
      </w:r>
    </w:p>
    <w:p w14:paraId="16C5CE59">
      <w:pPr>
        <w:pStyle w:val="2"/>
        <w:ind w:left="0" w:leftChars="0" w:firstLine="640" w:firstLineChars="200"/>
        <w:rPr>
          <w:rFonts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sz w:val="32"/>
          <w:szCs w:val="32"/>
          <w:lang w:eastAsia="zh-CN"/>
        </w:rPr>
        <w:t>公示时间： 自公告之日起5个工作日。</w:t>
      </w:r>
    </w:p>
    <w:p w14:paraId="0E2C06FA">
      <w:pPr>
        <w:pStyle w:val="2"/>
        <w:spacing w:line="520" w:lineRule="exact"/>
        <w:ind w:left="0" w:leftChars="0"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辽能股份公司纪委监督电话：024-62548609</w:t>
      </w:r>
    </w:p>
    <w:p w14:paraId="434DA14C">
      <w:pPr>
        <w:spacing w:after="0" w:line="52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辽能股份公司纪委监督邮箱：lngfjw@163.com</w:t>
      </w:r>
    </w:p>
    <w:p w14:paraId="7EA4008B">
      <w:pPr>
        <w:pStyle w:val="2"/>
        <w:spacing w:after="0" w:line="520" w:lineRule="exact"/>
        <w:ind w:left="5500"/>
        <w:rPr>
          <w:lang w:eastAsia="zh-CN"/>
        </w:rPr>
      </w:pPr>
    </w:p>
    <w:p w14:paraId="165E0699">
      <w:pPr>
        <w:pStyle w:val="2"/>
        <w:spacing w:after="0" w:line="520" w:lineRule="exact"/>
        <w:ind w:left="5500"/>
        <w:rPr>
          <w:lang w:eastAsia="zh-CN"/>
        </w:rPr>
      </w:pPr>
    </w:p>
    <w:p w14:paraId="4A39A9EC">
      <w:pPr>
        <w:spacing w:after="0" w:line="520" w:lineRule="exact"/>
        <w:ind w:left="3212" w:leftChars="1460" w:firstLine="1280" w:firstLineChars="4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辽宁能源煤电产业股份有限公司</w:t>
      </w:r>
    </w:p>
    <w:p w14:paraId="2161B28B">
      <w:pPr>
        <w:spacing w:after="0" w:line="520" w:lineRule="exact"/>
        <w:ind w:left="4979" w:leftChars="2263" w:firstLine="440" w:firstLineChars="200"/>
        <w:rPr>
          <w:lang w:eastAsia="zh-CN"/>
        </w:rPr>
      </w:pPr>
    </w:p>
    <w:sectPr>
      <w:pgSz w:w="12240" w:h="15840"/>
      <w:pgMar w:top="1134" w:right="1627" w:bottom="1134" w:left="162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TMwN2QyZmQ2YzNlMTBhOWQ3MWE5NzZmM2Y3NzM0M2IifQ=="/>
  </w:docVars>
  <w:rsids>
    <w:rsidRoot w:val="00A94AF2"/>
    <w:rsid w:val="00003E74"/>
    <w:rsid w:val="00011B3B"/>
    <w:rsid w:val="0001327E"/>
    <w:rsid w:val="000132D5"/>
    <w:rsid w:val="00020E21"/>
    <w:rsid w:val="00033FAF"/>
    <w:rsid w:val="000507A3"/>
    <w:rsid w:val="0007382F"/>
    <w:rsid w:val="000C13E9"/>
    <w:rsid w:val="000D3B77"/>
    <w:rsid w:val="000E6A86"/>
    <w:rsid w:val="00103686"/>
    <w:rsid w:val="001226EF"/>
    <w:rsid w:val="0015166A"/>
    <w:rsid w:val="001661F6"/>
    <w:rsid w:val="00180F76"/>
    <w:rsid w:val="00185347"/>
    <w:rsid w:val="0019322D"/>
    <w:rsid w:val="00193B5B"/>
    <w:rsid w:val="00196611"/>
    <w:rsid w:val="001A6127"/>
    <w:rsid w:val="001B2C49"/>
    <w:rsid w:val="001B5865"/>
    <w:rsid w:val="001C2C75"/>
    <w:rsid w:val="001C2FAB"/>
    <w:rsid w:val="001E5148"/>
    <w:rsid w:val="0020084E"/>
    <w:rsid w:val="0020476F"/>
    <w:rsid w:val="002275CB"/>
    <w:rsid w:val="00265782"/>
    <w:rsid w:val="002741E0"/>
    <w:rsid w:val="00293AC6"/>
    <w:rsid w:val="002B4052"/>
    <w:rsid w:val="002B471C"/>
    <w:rsid w:val="002C2629"/>
    <w:rsid w:val="002E0450"/>
    <w:rsid w:val="00307551"/>
    <w:rsid w:val="00317583"/>
    <w:rsid w:val="003518C7"/>
    <w:rsid w:val="00354DF7"/>
    <w:rsid w:val="003757DE"/>
    <w:rsid w:val="003945EF"/>
    <w:rsid w:val="003A52A8"/>
    <w:rsid w:val="003D477A"/>
    <w:rsid w:val="00422A9B"/>
    <w:rsid w:val="00422F54"/>
    <w:rsid w:val="00423D68"/>
    <w:rsid w:val="00423DC0"/>
    <w:rsid w:val="00433DC1"/>
    <w:rsid w:val="00442867"/>
    <w:rsid w:val="00462A0F"/>
    <w:rsid w:val="00472E8C"/>
    <w:rsid w:val="00476A40"/>
    <w:rsid w:val="004B0D7F"/>
    <w:rsid w:val="004B3913"/>
    <w:rsid w:val="004B6BA2"/>
    <w:rsid w:val="004C1E77"/>
    <w:rsid w:val="004C5F93"/>
    <w:rsid w:val="004F7955"/>
    <w:rsid w:val="004F7A8E"/>
    <w:rsid w:val="005176DE"/>
    <w:rsid w:val="005208BB"/>
    <w:rsid w:val="00526F91"/>
    <w:rsid w:val="005374FE"/>
    <w:rsid w:val="005456D2"/>
    <w:rsid w:val="005741EF"/>
    <w:rsid w:val="005A497A"/>
    <w:rsid w:val="005A5578"/>
    <w:rsid w:val="005B2C3C"/>
    <w:rsid w:val="00607E96"/>
    <w:rsid w:val="006254E3"/>
    <w:rsid w:val="006261A0"/>
    <w:rsid w:val="00631616"/>
    <w:rsid w:val="00631ECA"/>
    <w:rsid w:val="00635E7E"/>
    <w:rsid w:val="006369D9"/>
    <w:rsid w:val="0065323C"/>
    <w:rsid w:val="00673280"/>
    <w:rsid w:val="006A30CE"/>
    <w:rsid w:val="006A3E9C"/>
    <w:rsid w:val="006B6855"/>
    <w:rsid w:val="006C05C6"/>
    <w:rsid w:val="006F3370"/>
    <w:rsid w:val="006F4514"/>
    <w:rsid w:val="007000A3"/>
    <w:rsid w:val="00702A7C"/>
    <w:rsid w:val="007046C8"/>
    <w:rsid w:val="0071091E"/>
    <w:rsid w:val="0073223B"/>
    <w:rsid w:val="007443C1"/>
    <w:rsid w:val="00755936"/>
    <w:rsid w:val="00757733"/>
    <w:rsid w:val="007678CD"/>
    <w:rsid w:val="007C1A5D"/>
    <w:rsid w:val="007C3987"/>
    <w:rsid w:val="007F0861"/>
    <w:rsid w:val="007F19C1"/>
    <w:rsid w:val="0080374B"/>
    <w:rsid w:val="00805BBD"/>
    <w:rsid w:val="008374AD"/>
    <w:rsid w:val="00841E27"/>
    <w:rsid w:val="00854419"/>
    <w:rsid w:val="00864814"/>
    <w:rsid w:val="008B75ED"/>
    <w:rsid w:val="008C0E48"/>
    <w:rsid w:val="008D0A37"/>
    <w:rsid w:val="00923909"/>
    <w:rsid w:val="0093171D"/>
    <w:rsid w:val="00957814"/>
    <w:rsid w:val="00957BD7"/>
    <w:rsid w:val="009601CF"/>
    <w:rsid w:val="0099652A"/>
    <w:rsid w:val="009B0E20"/>
    <w:rsid w:val="009B64C3"/>
    <w:rsid w:val="009C6FED"/>
    <w:rsid w:val="009E21F7"/>
    <w:rsid w:val="00A02F19"/>
    <w:rsid w:val="00A14E30"/>
    <w:rsid w:val="00A178C4"/>
    <w:rsid w:val="00A62F51"/>
    <w:rsid w:val="00A91D73"/>
    <w:rsid w:val="00A94AF2"/>
    <w:rsid w:val="00AB1C3F"/>
    <w:rsid w:val="00AF48EF"/>
    <w:rsid w:val="00B04781"/>
    <w:rsid w:val="00B25683"/>
    <w:rsid w:val="00B55B55"/>
    <w:rsid w:val="00B578F8"/>
    <w:rsid w:val="00BB7473"/>
    <w:rsid w:val="00BC6C26"/>
    <w:rsid w:val="00BE79E8"/>
    <w:rsid w:val="00C25263"/>
    <w:rsid w:val="00C61F8C"/>
    <w:rsid w:val="00CA130F"/>
    <w:rsid w:val="00CA7A7F"/>
    <w:rsid w:val="00CB24E7"/>
    <w:rsid w:val="00D137EE"/>
    <w:rsid w:val="00D218D7"/>
    <w:rsid w:val="00D31A16"/>
    <w:rsid w:val="00D37465"/>
    <w:rsid w:val="00D4778D"/>
    <w:rsid w:val="00D47B3A"/>
    <w:rsid w:val="00D47F1E"/>
    <w:rsid w:val="00D62CB7"/>
    <w:rsid w:val="00D64C5F"/>
    <w:rsid w:val="00D7394D"/>
    <w:rsid w:val="00DA32C8"/>
    <w:rsid w:val="00DA67BE"/>
    <w:rsid w:val="00DB0CDC"/>
    <w:rsid w:val="00DB7452"/>
    <w:rsid w:val="00DC63A3"/>
    <w:rsid w:val="00DD006F"/>
    <w:rsid w:val="00DD386C"/>
    <w:rsid w:val="00E021A9"/>
    <w:rsid w:val="00E42984"/>
    <w:rsid w:val="00E575F6"/>
    <w:rsid w:val="00ED1B23"/>
    <w:rsid w:val="00ED25AB"/>
    <w:rsid w:val="00EF0618"/>
    <w:rsid w:val="00EF1B74"/>
    <w:rsid w:val="00F04F7E"/>
    <w:rsid w:val="00F14D56"/>
    <w:rsid w:val="00F15199"/>
    <w:rsid w:val="00F365E2"/>
    <w:rsid w:val="00F374C0"/>
    <w:rsid w:val="00F95DCA"/>
    <w:rsid w:val="00FB1970"/>
    <w:rsid w:val="00FC3310"/>
    <w:rsid w:val="00FF13B6"/>
    <w:rsid w:val="02E33D92"/>
    <w:rsid w:val="03005EA3"/>
    <w:rsid w:val="1DE35FF3"/>
    <w:rsid w:val="1EC26B5A"/>
    <w:rsid w:val="263E73B8"/>
    <w:rsid w:val="2B105AEE"/>
    <w:rsid w:val="2D5732C0"/>
    <w:rsid w:val="34FA5210"/>
    <w:rsid w:val="36DB7A95"/>
    <w:rsid w:val="39364C20"/>
    <w:rsid w:val="4BB64A23"/>
    <w:rsid w:val="4CA5070E"/>
    <w:rsid w:val="555B0B29"/>
    <w:rsid w:val="6FF046E0"/>
    <w:rsid w:val="7726261B"/>
    <w:rsid w:val="79AD7DF0"/>
    <w:rsid w:val="7BAF4B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eastAsia="宋体" w:asciiTheme="minorHAnsi" w:hAnsiTheme="minorHAnsi" w:cstheme="minorBidi"/>
      <w:sz w:val="22"/>
      <w:szCs w:val="22"/>
      <w:lang w:val="en-US" w:eastAsia="en-US" w:bidi="en-US"/>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四级标题"/>
    <w:basedOn w:val="3"/>
    <w:qFormat/>
    <w:uiPriority w:val="0"/>
    <w:pPr>
      <w:spacing w:line="360" w:lineRule="auto"/>
    </w:pPr>
    <w:rPr>
      <w:rFonts w:eastAsia="黑体"/>
    </w:rPr>
  </w:style>
  <w:style w:type="paragraph" w:styleId="3">
    <w:name w:val="Date"/>
    <w:basedOn w:val="1"/>
    <w:next w:val="1"/>
    <w:qFormat/>
    <w:uiPriority w:val="0"/>
    <w:pPr>
      <w:ind w:left="100" w:leftChars="2500"/>
    </w:pPr>
  </w:style>
  <w:style w:type="paragraph" w:styleId="4">
    <w:name w:val="Balloon Text"/>
    <w:basedOn w:val="1"/>
    <w:link w:val="14"/>
    <w:semiHidden/>
    <w:unhideWhenUsed/>
    <w:qFormat/>
    <w:uiPriority w:val="99"/>
    <w:pPr>
      <w:spacing w:after="0" w:line="240" w:lineRule="auto"/>
    </w:pPr>
    <w:rPr>
      <w:sz w:val="18"/>
      <w:szCs w:val="18"/>
    </w:rPr>
  </w:style>
  <w:style w:type="paragraph" w:styleId="5">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qFormat/>
    <w:uiPriority w:val="59"/>
    <w:rPr>
      <w:rFonts w:eastAsiaTheme="minorEastAsia"/>
      <w:kern w:val="2"/>
      <w:sz w:val="21"/>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sz w:val="18"/>
      <w:szCs w:val="18"/>
    </w:rPr>
  </w:style>
  <w:style w:type="character" w:customStyle="1" w:styleId="15">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officegen</Company>
  <Pages>5</Pages>
  <Words>249</Words>
  <Characters>277</Characters>
  <Lines>4</Lines>
  <Paragraphs>1</Paragraphs>
  <TotalTime>19</TotalTime>
  <ScaleCrop>false</ScaleCrop>
  <LinksUpToDate>false</LinksUpToDate>
  <CharactersWithSpaces>278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2022-04-22T06:04:00Z</dcterms:created>
  <dc:creator>officegen</dc:creator>
  <cp:lastModifiedBy>Allen</cp:lastModifiedBy>
  <cp:lastPrinted>2024-03-27T07:30:00Z</cp:lastPrinted>
  <dcterms:modified xsi:type="dcterms:W3CDTF">2024-07-11T04:53:58Z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AD7EAE5E696F40838383E15E4EA4B514</vt:lpwstr>
  </property>
</Properties>
</file>