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B2" w:rsidRDefault="00D94198" w:rsidP="00376B9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交投集团所属设计院</w:t>
      </w:r>
      <w:bookmarkStart w:id="0" w:name="_GoBack"/>
      <w:bookmarkEnd w:id="0"/>
      <w:r w:rsidR="00376B96" w:rsidRPr="00376B96">
        <w:rPr>
          <w:rFonts w:ascii="方正小标宋简体" w:eastAsia="方正小标宋简体" w:hint="eastAsia"/>
          <w:sz w:val="44"/>
          <w:szCs w:val="44"/>
        </w:rPr>
        <w:t>拟聘人员公示</w:t>
      </w:r>
    </w:p>
    <w:p w:rsidR="00DC1F14" w:rsidRPr="00DC1F14" w:rsidRDefault="00DC1F14" w:rsidP="00DC1F1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242225"/>
          <w:sz w:val="32"/>
          <w:szCs w:val="32"/>
        </w:rPr>
      </w:pPr>
      <w:r w:rsidRPr="00DC1F14">
        <w:rPr>
          <w:rFonts w:ascii="仿宋_GB2312" w:eastAsia="仿宋_GB2312" w:hAnsi="微软雅黑" w:hint="eastAsia"/>
          <w:color w:val="242225"/>
          <w:sz w:val="32"/>
          <w:szCs w:val="32"/>
        </w:rPr>
        <w:t>根据省属企业员工招聘有关规定，经过资格审核、笔试、面试、考察、体检等程序，确定以下人员为</w:t>
      </w:r>
      <w:r w:rsidR="007C249E">
        <w:rPr>
          <w:rFonts w:ascii="仿宋_GB2312" w:eastAsia="仿宋_GB2312" w:hAnsi="微软雅黑" w:hint="eastAsia"/>
          <w:color w:val="242225"/>
          <w:sz w:val="32"/>
          <w:szCs w:val="32"/>
        </w:rPr>
        <w:t>辽宁省交通规划设计院有限责任公司及下属公司</w:t>
      </w:r>
      <w:r w:rsidRPr="00DC1F14">
        <w:rPr>
          <w:rFonts w:ascii="仿宋_GB2312" w:eastAsia="仿宋_GB2312" w:hAnsi="微软雅黑" w:hint="eastAsia"/>
          <w:color w:val="242225"/>
          <w:sz w:val="32"/>
          <w:szCs w:val="32"/>
        </w:rPr>
        <w:t>拟录用人员，现予以公示。公示期如有问题，请向</w:t>
      </w:r>
      <w:r w:rsidR="007C249E">
        <w:rPr>
          <w:rFonts w:ascii="仿宋_GB2312" w:eastAsia="仿宋_GB2312" w:hAnsi="微软雅黑" w:hint="eastAsia"/>
          <w:color w:val="242225"/>
          <w:sz w:val="32"/>
          <w:szCs w:val="32"/>
        </w:rPr>
        <w:t>辽宁省交通规划设计院有限责任公司</w:t>
      </w:r>
      <w:r w:rsidRPr="00DC1F14">
        <w:rPr>
          <w:rFonts w:ascii="仿宋_GB2312" w:eastAsia="仿宋_GB2312" w:hAnsi="微软雅黑" w:hint="eastAsia"/>
          <w:color w:val="242225"/>
          <w:sz w:val="32"/>
          <w:szCs w:val="32"/>
        </w:rPr>
        <w:t>纪检部致电反映。</w:t>
      </w:r>
    </w:p>
    <w:p w:rsidR="00DC1F14" w:rsidRPr="00DC1F14" w:rsidRDefault="00DC1F14" w:rsidP="00DC1F1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242225"/>
          <w:sz w:val="32"/>
          <w:szCs w:val="32"/>
        </w:rPr>
      </w:pPr>
      <w:r w:rsidRPr="00DC1F14">
        <w:rPr>
          <w:rFonts w:ascii="仿宋_GB2312" w:eastAsia="仿宋_GB2312" w:hAnsi="微软雅黑" w:hint="eastAsia"/>
          <w:color w:val="242225"/>
          <w:sz w:val="32"/>
          <w:szCs w:val="32"/>
        </w:rPr>
        <w:t>公示时间：</w:t>
      </w:r>
      <w:r w:rsidR="007C249E">
        <w:rPr>
          <w:rFonts w:ascii="仿宋_GB2312" w:eastAsia="仿宋_GB2312" w:hAnsi="微软雅黑" w:hint="eastAsia"/>
          <w:color w:val="242225"/>
          <w:sz w:val="32"/>
          <w:szCs w:val="32"/>
        </w:rPr>
        <w:t xml:space="preserve"> 5</w:t>
      </w:r>
      <w:r w:rsidRPr="00DC1F14">
        <w:rPr>
          <w:rFonts w:ascii="仿宋_GB2312" w:eastAsia="仿宋_GB2312" w:hAnsi="微软雅黑" w:hint="eastAsia"/>
          <w:color w:val="242225"/>
          <w:sz w:val="32"/>
          <w:szCs w:val="32"/>
        </w:rPr>
        <w:t>个工作日</w:t>
      </w:r>
    </w:p>
    <w:p w:rsidR="00176044" w:rsidRDefault="00DC1F14" w:rsidP="00DC1F1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242225"/>
          <w:sz w:val="32"/>
          <w:szCs w:val="32"/>
        </w:rPr>
      </w:pPr>
      <w:r w:rsidRPr="00DC1F14">
        <w:rPr>
          <w:rFonts w:ascii="仿宋_GB2312" w:eastAsia="仿宋_GB2312" w:hAnsi="微软雅黑" w:hint="eastAsia"/>
          <w:color w:val="242225"/>
          <w:sz w:val="32"/>
          <w:szCs w:val="32"/>
        </w:rPr>
        <w:t>纪检部监督电话：</w:t>
      </w:r>
      <w:r w:rsidR="00176044" w:rsidRPr="00176044">
        <w:rPr>
          <w:rFonts w:ascii="仿宋_GB2312" w:eastAsia="仿宋_GB2312" w:hAnsi="微软雅黑"/>
          <w:color w:val="242225"/>
          <w:sz w:val="32"/>
          <w:szCs w:val="32"/>
        </w:rPr>
        <w:t>024-83738556</w:t>
      </w:r>
    </w:p>
    <w:p w:rsidR="00DC1F14" w:rsidRPr="00DC1F14" w:rsidRDefault="00DC1F14" w:rsidP="00DC1F1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242225"/>
          <w:sz w:val="32"/>
          <w:szCs w:val="32"/>
        </w:rPr>
      </w:pPr>
      <w:r w:rsidRPr="00DC1F14">
        <w:rPr>
          <w:rFonts w:ascii="仿宋_GB2312" w:eastAsia="仿宋_GB2312" w:hAnsi="微软雅黑" w:hint="eastAsia"/>
          <w:color w:val="242225"/>
          <w:sz w:val="32"/>
          <w:szCs w:val="32"/>
        </w:rPr>
        <w:t>纪检部监督邮箱：</w:t>
      </w:r>
      <w:r w:rsidR="00176044" w:rsidRPr="00176044">
        <w:rPr>
          <w:rFonts w:ascii="仿宋_GB2312" w:eastAsia="仿宋_GB2312" w:hAnsi="微软雅黑"/>
          <w:color w:val="242225"/>
          <w:sz w:val="32"/>
          <w:szCs w:val="32"/>
        </w:rPr>
        <w:t>sjyjjjcb@126.com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865"/>
        <w:gridCol w:w="2396"/>
        <w:gridCol w:w="3402"/>
        <w:gridCol w:w="1270"/>
      </w:tblGrid>
      <w:tr w:rsidR="008228D8" w:rsidRPr="009E34FE" w:rsidTr="008228D8">
        <w:trPr>
          <w:trHeight w:val="46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岗位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</w:tr>
      <w:tr w:rsidR="008228D8" w:rsidRPr="009E34FE" w:rsidTr="008228D8">
        <w:trPr>
          <w:trHeight w:val="294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辽宁省交通规划设计院有限责任公司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投标管理专员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许家玮</w:t>
            </w:r>
          </w:p>
        </w:tc>
      </w:tr>
      <w:tr w:rsidR="00876C92" w:rsidRPr="009E34FE" w:rsidTr="003311A6">
        <w:trPr>
          <w:trHeight w:val="351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92" w:rsidRPr="009E34FE" w:rsidRDefault="00876C92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92" w:rsidRPr="009E34FE" w:rsidRDefault="00876C92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92" w:rsidRPr="009E34FE" w:rsidRDefault="00876C92" w:rsidP="00876C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区域经营分中心市场专员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92" w:rsidRPr="009E34FE" w:rsidRDefault="00876C92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陈坪楠</w:t>
            </w:r>
          </w:p>
        </w:tc>
      </w:tr>
      <w:tr w:rsidR="00876C92" w:rsidRPr="009E34FE" w:rsidTr="003311A6">
        <w:trPr>
          <w:trHeight w:val="296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92" w:rsidRPr="009E34FE" w:rsidRDefault="00876C92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C92" w:rsidRPr="009E34FE" w:rsidRDefault="00876C92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92" w:rsidRPr="009E34FE" w:rsidRDefault="00876C92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C92" w:rsidRPr="009E34FE" w:rsidRDefault="00876C92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郑鹏</w:t>
            </w:r>
          </w:p>
        </w:tc>
      </w:tr>
      <w:tr w:rsidR="008228D8" w:rsidRPr="009E34FE" w:rsidTr="008228D8">
        <w:trPr>
          <w:trHeight w:val="242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路基设计工程师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李鹤</w:t>
            </w:r>
          </w:p>
        </w:tc>
      </w:tr>
      <w:tr w:rsidR="00B32DF6" w:rsidRPr="009E34FE" w:rsidTr="00866DAB">
        <w:trPr>
          <w:trHeight w:val="310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F6" w:rsidRPr="009E34FE" w:rsidRDefault="00B32DF6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F6" w:rsidRPr="009E34FE" w:rsidRDefault="00B32DF6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辽宁大通公路工程有限公司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F6" w:rsidRPr="009E34FE" w:rsidRDefault="00B32DF6" w:rsidP="00B32D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F6" w:rsidRPr="009E34FE" w:rsidRDefault="00B32DF6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屈玉武</w:t>
            </w:r>
          </w:p>
        </w:tc>
      </w:tr>
      <w:tr w:rsidR="00B32DF6" w:rsidRPr="009E34FE" w:rsidTr="00866DAB">
        <w:trPr>
          <w:trHeight w:val="217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F6" w:rsidRPr="009E34FE" w:rsidRDefault="00B32DF6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F6" w:rsidRPr="009E34FE" w:rsidRDefault="00B32DF6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F6" w:rsidRPr="009E34FE" w:rsidRDefault="00B32DF6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DF6" w:rsidRPr="009E34FE" w:rsidRDefault="00B32DF6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刘博</w:t>
            </w:r>
          </w:p>
        </w:tc>
      </w:tr>
      <w:tr w:rsidR="008228D8" w:rsidRPr="009E34FE" w:rsidTr="008228D8">
        <w:trPr>
          <w:trHeight w:val="293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辽宁顺通装配建造有限责任公司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施工图转化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龚平</w:t>
            </w:r>
          </w:p>
        </w:tc>
      </w:tr>
      <w:tr w:rsidR="008228D8" w:rsidRPr="009E34FE" w:rsidTr="008228D8">
        <w:trPr>
          <w:trHeight w:val="238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李鑫宇</w:t>
            </w:r>
          </w:p>
        </w:tc>
      </w:tr>
      <w:tr w:rsidR="008228D8" w:rsidRPr="009E34FE" w:rsidTr="002E1265">
        <w:trPr>
          <w:trHeight w:val="331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生产工人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高永亮</w:t>
            </w:r>
          </w:p>
        </w:tc>
      </w:tr>
      <w:tr w:rsidR="008228D8" w:rsidRPr="009E34FE" w:rsidTr="002E1265">
        <w:trPr>
          <w:trHeight w:val="294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宋亮</w:t>
            </w:r>
          </w:p>
        </w:tc>
      </w:tr>
      <w:tr w:rsidR="008228D8" w:rsidRPr="009E34FE" w:rsidTr="002E1265">
        <w:trPr>
          <w:trHeight w:val="369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才东</w:t>
            </w:r>
          </w:p>
        </w:tc>
      </w:tr>
      <w:tr w:rsidR="008228D8" w:rsidRPr="009E34FE" w:rsidTr="002E1265">
        <w:trPr>
          <w:trHeight w:val="288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高天雨</w:t>
            </w:r>
          </w:p>
        </w:tc>
      </w:tr>
      <w:tr w:rsidR="008228D8" w:rsidRPr="009E34FE" w:rsidTr="002E1265">
        <w:trPr>
          <w:trHeight w:val="251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4FE" w:rsidRPr="009E34FE" w:rsidRDefault="009E34FE" w:rsidP="009E3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FE" w:rsidRPr="009E34FE" w:rsidRDefault="009E34FE" w:rsidP="009E3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9E34F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乔洋洋</w:t>
            </w:r>
          </w:p>
        </w:tc>
      </w:tr>
    </w:tbl>
    <w:p w:rsidR="003970AE" w:rsidRPr="003970AE" w:rsidRDefault="003970AE" w:rsidP="00877C67">
      <w:pPr>
        <w:jc w:val="left"/>
        <w:rPr>
          <w:rFonts w:ascii="方正小标宋简体" w:eastAsia="方正小标宋简体"/>
          <w:sz w:val="44"/>
          <w:szCs w:val="44"/>
        </w:rPr>
      </w:pPr>
    </w:p>
    <w:sectPr w:rsidR="003970AE" w:rsidRPr="0039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9A" w:rsidRDefault="00724D9A" w:rsidP="009E34FE">
      <w:r>
        <w:separator/>
      </w:r>
    </w:p>
  </w:endnote>
  <w:endnote w:type="continuationSeparator" w:id="0">
    <w:p w:rsidR="00724D9A" w:rsidRDefault="00724D9A" w:rsidP="009E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9A" w:rsidRDefault="00724D9A" w:rsidP="009E34FE">
      <w:r>
        <w:separator/>
      </w:r>
    </w:p>
  </w:footnote>
  <w:footnote w:type="continuationSeparator" w:id="0">
    <w:p w:rsidR="00724D9A" w:rsidRDefault="00724D9A" w:rsidP="009E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F"/>
    <w:rsid w:val="00176044"/>
    <w:rsid w:val="002C665A"/>
    <w:rsid w:val="002E1265"/>
    <w:rsid w:val="003127B2"/>
    <w:rsid w:val="00376B96"/>
    <w:rsid w:val="003970AE"/>
    <w:rsid w:val="00724D9A"/>
    <w:rsid w:val="00737FB8"/>
    <w:rsid w:val="00792A7F"/>
    <w:rsid w:val="007B5C6D"/>
    <w:rsid w:val="007C249E"/>
    <w:rsid w:val="008228D8"/>
    <w:rsid w:val="0086751F"/>
    <w:rsid w:val="00876C92"/>
    <w:rsid w:val="00877C67"/>
    <w:rsid w:val="009E34FE"/>
    <w:rsid w:val="00B06CE0"/>
    <w:rsid w:val="00B32DF6"/>
    <w:rsid w:val="00B832CA"/>
    <w:rsid w:val="00C449A2"/>
    <w:rsid w:val="00D45EC3"/>
    <w:rsid w:val="00D94198"/>
    <w:rsid w:val="00DC1F14"/>
    <w:rsid w:val="00E80710"/>
    <w:rsid w:val="00F220D6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6D7B1"/>
  <w15:chartTrackingRefBased/>
  <w15:docId w15:val="{9B74A05D-DBA8-45F4-8B88-ADFD88DC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9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970AE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3970AE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3970AE"/>
  </w:style>
  <w:style w:type="paragraph" w:styleId="a8">
    <w:name w:val="annotation subject"/>
    <w:basedOn w:val="a6"/>
    <w:next w:val="a6"/>
    <w:link w:val="a9"/>
    <w:uiPriority w:val="99"/>
    <w:semiHidden/>
    <w:unhideWhenUsed/>
    <w:rsid w:val="003970AE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3970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70A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970AE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E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9E34FE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E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9E34FE"/>
    <w:rPr>
      <w:sz w:val="18"/>
      <w:szCs w:val="18"/>
    </w:rPr>
  </w:style>
  <w:style w:type="character" w:styleId="af0">
    <w:name w:val="Hyperlink"/>
    <w:basedOn w:val="a0"/>
    <w:uiPriority w:val="99"/>
    <w:unhideWhenUsed/>
    <w:rsid w:val="002C6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</dc:creator>
  <cp:keywords/>
  <dc:description/>
  <cp:lastModifiedBy>王安慧</cp:lastModifiedBy>
  <cp:revision>25</cp:revision>
  <dcterms:created xsi:type="dcterms:W3CDTF">2023-07-27T00:55:00Z</dcterms:created>
  <dcterms:modified xsi:type="dcterms:W3CDTF">2023-08-02T02:41:00Z</dcterms:modified>
</cp:coreProperties>
</file>