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辽宁省交通规划设计院有限责任公司</w:t>
      </w:r>
    </w:p>
    <w:p>
      <w:pPr>
        <w:ind w:firstLine="640"/>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w:t>
      </w:r>
      <w:r>
        <w:rPr>
          <w:rFonts w:ascii="方正小标宋简体" w:hAnsi="方正小标宋简体" w:eastAsia="方正小标宋简体" w:cs="方正小标宋简体"/>
          <w:b/>
          <w:bCs/>
          <w:sz w:val="44"/>
          <w:szCs w:val="44"/>
        </w:rPr>
        <w:t>023</w:t>
      </w:r>
      <w:r>
        <w:rPr>
          <w:rFonts w:hint="eastAsia" w:ascii="方正小标宋简体" w:hAnsi="方正小标宋简体" w:eastAsia="方正小标宋简体" w:cs="方正小标宋简体"/>
          <w:b/>
          <w:bCs/>
          <w:sz w:val="44"/>
          <w:szCs w:val="44"/>
        </w:rPr>
        <w:t>年社会招聘公告</w:t>
      </w:r>
    </w:p>
    <w:p>
      <w:pPr>
        <w:ind w:firstLine="640"/>
        <w:jc w:val="left"/>
        <w:rPr>
          <w:rFonts w:ascii="仿宋" w:hAnsi="仿宋" w:eastAsia="仿宋"/>
          <w:color w:val="333333"/>
          <w:sz w:val="32"/>
          <w:szCs w:val="32"/>
        </w:rPr>
      </w:pPr>
      <w:r>
        <w:rPr>
          <w:rFonts w:hint="eastAsia" w:ascii="仿宋" w:hAnsi="仿宋" w:eastAsia="仿宋"/>
          <w:color w:val="333333"/>
          <w:sz w:val="32"/>
          <w:szCs w:val="32"/>
        </w:rPr>
        <w:t>辽宁省交通规划设计院有限责任公司成立于1954年，现隶属于辽宁省交投集团，2003年由事业单位转制为国有科技型企业，2011年被认定为高新技术企业并保持至今，2018年被列为国务院国企改革“双百企业”，2019年初完成混合所有制改革及员工持股工作。公司旗下独资、控股子公司共5家，现有职工800余人。主要从事勘察设计、全过程工程咨询、试验检测、装配制造、技术创新、养护施工等业务。拥有公路全行业设计、工程勘察、轨道交通、市政道路、市政给排水工程、建筑工程、工程总承包、工程咨询、公路工程试验检测等20余项资质，业务范围遍布25个省、自治区。拥有1个行业研发中心，1个博士后科研工作站，6个省级科研创新平台。</w:t>
      </w:r>
    </w:p>
    <w:p>
      <w:pPr>
        <w:ind w:firstLine="640"/>
        <w:jc w:val="left"/>
        <w:rPr>
          <w:rFonts w:ascii="仿宋" w:hAnsi="仿宋" w:eastAsia="仿宋"/>
          <w:color w:val="333333"/>
          <w:sz w:val="32"/>
          <w:szCs w:val="32"/>
        </w:rPr>
      </w:pPr>
      <w:r>
        <w:rPr>
          <w:rFonts w:hint="eastAsia" w:ascii="仿宋" w:hAnsi="仿宋" w:eastAsia="仿宋"/>
          <w:color w:val="333333"/>
          <w:sz w:val="32"/>
          <w:szCs w:val="32"/>
        </w:rPr>
        <w:t>为满足业务发展需要，辽宁省交通规划设计院有限责任公司及下属公司拟面向社会招聘</w:t>
      </w:r>
      <w:r>
        <w:rPr>
          <w:rFonts w:ascii="仿宋" w:hAnsi="仿宋" w:eastAsia="仿宋"/>
          <w:color w:val="333333"/>
          <w:sz w:val="32"/>
          <w:szCs w:val="32"/>
        </w:rPr>
        <w:t>20</w:t>
      </w:r>
      <w:r>
        <w:rPr>
          <w:rFonts w:hint="eastAsia" w:ascii="仿宋" w:hAnsi="仿宋" w:eastAsia="仿宋"/>
          <w:color w:val="333333"/>
          <w:sz w:val="32"/>
          <w:szCs w:val="32"/>
        </w:rPr>
        <w:t>名工作人员（具体岗位见《辽宁省交通规划设计院有限责任公司2</w:t>
      </w:r>
      <w:r>
        <w:rPr>
          <w:rFonts w:ascii="仿宋" w:hAnsi="仿宋" w:eastAsia="仿宋"/>
          <w:color w:val="333333"/>
          <w:sz w:val="32"/>
          <w:szCs w:val="32"/>
        </w:rPr>
        <w:t>023</w:t>
      </w:r>
      <w:r>
        <w:rPr>
          <w:rFonts w:hint="eastAsia" w:ascii="仿宋" w:hAnsi="仿宋" w:eastAsia="仿宋"/>
          <w:color w:val="333333"/>
          <w:sz w:val="32"/>
          <w:szCs w:val="32"/>
        </w:rPr>
        <w:t>年社会招聘岗位汇总表》），现公告如下：</w:t>
      </w:r>
    </w:p>
    <w:p>
      <w:pPr>
        <w:ind w:firstLine="640"/>
        <w:jc w:val="left"/>
        <w:rPr>
          <w:rFonts w:ascii="仿宋" w:hAnsi="仿宋" w:eastAsia="仿宋"/>
          <w:color w:val="333333"/>
          <w:sz w:val="32"/>
          <w:szCs w:val="32"/>
        </w:rPr>
      </w:pPr>
      <w:r>
        <w:rPr>
          <w:rFonts w:hint="eastAsia" w:ascii="仿宋" w:hAnsi="仿宋" w:eastAsia="仿宋"/>
          <w:b/>
          <w:bCs/>
          <w:color w:val="333333"/>
          <w:sz w:val="32"/>
          <w:szCs w:val="32"/>
        </w:rPr>
        <w:t>一、招聘的基本条件</w:t>
      </w:r>
    </w:p>
    <w:p>
      <w:pPr>
        <w:ind w:firstLine="640"/>
        <w:jc w:val="left"/>
        <w:rPr>
          <w:rFonts w:ascii="仿宋" w:hAnsi="仿宋" w:eastAsia="仿宋"/>
          <w:color w:val="333333"/>
          <w:sz w:val="32"/>
          <w:szCs w:val="32"/>
        </w:rPr>
      </w:pPr>
      <w:r>
        <w:rPr>
          <w:rFonts w:hint="eastAsia" w:ascii="仿宋" w:hAnsi="仿宋" w:eastAsia="仿宋"/>
          <w:color w:val="333333"/>
          <w:sz w:val="32"/>
          <w:szCs w:val="32"/>
        </w:rPr>
        <w:t>具有中华人民共和国国籍；拥护中国共产党；年满十八周岁；具有良好品行；具有正常履行职责的身体条件和心理素质。</w:t>
      </w:r>
    </w:p>
    <w:p>
      <w:pPr>
        <w:ind w:firstLine="640"/>
        <w:jc w:val="left"/>
        <w:rPr>
          <w:rFonts w:ascii="仿宋" w:hAnsi="仿宋" w:eastAsia="仿宋"/>
          <w:color w:val="333333"/>
          <w:sz w:val="32"/>
          <w:szCs w:val="32"/>
        </w:rPr>
      </w:pPr>
      <w:r>
        <w:rPr>
          <w:rFonts w:hint="eastAsia" w:ascii="仿宋" w:hAnsi="仿宋" w:eastAsia="仿宋"/>
          <w:b/>
          <w:bCs/>
          <w:color w:val="333333"/>
          <w:sz w:val="32"/>
          <w:szCs w:val="32"/>
        </w:rPr>
        <w:t>二、招聘的必备条件</w:t>
      </w:r>
    </w:p>
    <w:p>
      <w:pPr>
        <w:ind w:firstLine="640"/>
        <w:jc w:val="left"/>
        <w:rPr>
          <w:rFonts w:ascii="仿宋" w:hAnsi="仿宋" w:eastAsia="仿宋"/>
          <w:color w:val="333333"/>
          <w:sz w:val="32"/>
          <w:szCs w:val="32"/>
        </w:rPr>
      </w:pPr>
      <w:r>
        <w:rPr>
          <w:rFonts w:hint="eastAsia" w:ascii="仿宋" w:hAnsi="仿宋" w:eastAsia="仿宋"/>
          <w:color w:val="333333"/>
          <w:sz w:val="32"/>
          <w:szCs w:val="32"/>
        </w:rPr>
        <w:t>（一）应聘者应具有岗位要求的学历条件。</w:t>
      </w:r>
    </w:p>
    <w:p>
      <w:pPr>
        <w:ind w:firstLine="640"/>
        <w:jc w:val="left"/>
        <w:rPr>
          <w:rFonts w:ascii="仿宋" w:hAnsi="仿宋" w:eastAsia="仿宋"/>
          <w:color w:val="333333"/>
          <w:sz w:val="32"/>
          <w:szCs w:val="32"/>
        </w:rPr>
      </w:pPr>
      <w:r>
        <w:rPr>
          <w:rFonts w:hint="eastAsia" w:ascii="仿宋" w:hAnsi="仿宋" w:eastAsia="仿宋"/>
          <w:color w:val="333333"/>
          <w:sz w:val="32"/>
          <w:szCs w:val="32"/>
        </w:rPr>
        <w:t>（二）具有硕士研究生及以下学历人员年龄一般应在35周岁以下（198</w:t>
      </w:r>
      <w:r>
        <w:rPr>
          <w:rFonts w:ascii="仿宋" w:hAnsi="仿宋" w:eastAsia="仿宋"/>
          <w:color w:val="333333"/>
          <w:sz w:val="32"/>
          <w:szCs w:val="32"/>
        </w:rPr>
        <w:t>8</w:t>
      </w:r>
      <w:r>
        <w:rPr>
          <w:rFonts w:hint="eastAsia" w:ascii="仿宋" w:hAnsi="仿宋" w:eastAsia="仿宋"/>
          <w:color w:val="333333"/>
          <w:sz w:val="32"/>
          <w:szCs w:val="32"/>
        </w:rPr>
        <w:t>年1月1日以后出生）；具有博士研究生学历，具有高级及以上职称、注册会计师、法律职业资格证书、注册造价工程师、一级建造师等职业资格人员，具有机关、事业单位副处级及以上职务人员，具有大型企业集团、上市公司中层及以上职务人员，具有中型企业主要负责人工作经历人员其年龄一般应在40周岁以下（198</w:t>
      </w:r>
      <w:r>
        <w:rPr>
          <w:rFonts w:ascii="仿宋" w:hAnsi="仿宋" w:eastAsia="仿宋"/>
          <w:color w:val="333333"/>
          <w:sz w:val="32"/>
          <w:szCs w:val="32"/>
        </w:rPr>
        <w:t>3</w:t>
      </w:r>
      <w:r>
        <w:rPr>
          <w:rFonts w:hint="eastAsia" w:ascii="仿宋" w:hAnsi="仿宋" w:eastAsia="仿宋"/>
          <w:color w:val="333333"/>
          <w:sz w:val="32"/>
          <w:szCs w:val="32"/>
        </w:rPr>
        <w:t>年</w:t>
      </w:r>
      <w:r>
        <w:rPr>
          <w:rFonts w:ascii="仿宋" w:hAnsi="仿宋" w:eastAsia="仿宋"/>
          <w:color w:val="333333"/>
          <w:sz w:val="32"/>
          <w:szCs w:val="32"/>
        </w:rPr>
        <w:t>1</w:t>
      </w:r>
      <w:r>
        <w:rPr>
          <w:rFonts w:hint="eastAsia" w:ascii="仿宋" w:hAnsi="仿宋" w:eastAsia="仿宋"/>
          <w:color w:val="333333"/>
          <w:sz w:val="32"/>
          <w:szCs w:val="32"/>
        </w:rPr>
        <w:t>月</w:t>
      </w:r>
      <w:r>
        <w:rPr>
          <w:rFonts w:ascii="仿宋" w:hAnsi="仿宋" w:eastAsia="仿宋"/>
          <w:color w:val="333333"/>
          <w:sz w:val="32"/>
          <w:szCs w:val="32"/>
        </w:rPr>
        <w:t>1</w:t>
      </w:r>
      <w:r>
        <w:rPr>
          <w:rFonts w:hint="eastAsia" w:ascii="仿宋" w:hAnsi="仿宋" w:eastAsia="仿宋"/>
          <w:color w:val="333333"/>
          <w:sz w:val="32"/>
          <w:szCs w:val="32"/>
        </w:rPr>
        <w:t>日以后出生）。</w:t>
      </w:r>
    </w:p>
    <w:p>
      <w:pPr>
        <w:ind w:firstLine="640"/>
        <w:jc w:val="left"/>
        <w:rPr>
          <w:rFonts w:ascii="仿宋" w:hAnsi="仿宋" w:eastAsia="仿宋"/>
          <w:color w:val="333333"/>
          <w:sz w:val="32"/>
          <w:szCs w:val="32"/>
        </w:rPr>
      </w:pPr>
      <w:r>
        <w:rPr>
          <w:rFonts w:hint="eastAsia" w:ascii="仿宋" w:hAnsi="仿宋" w:eastAsia="仿宋"/>
          <w:color w:val="333333"/>
          <w:sz w:val="32"/>
          <w:szCs w:val="32"/>
        </w:rPr>
        <w:t>（三）所学专业符合岗位需求。</w:t>
      </w:r>
    </w:p>
    <w:p>
      <w:pPr>
        <w:ind w:firstLine="640"/>
        <w:jc w:val="left"/>
        <w:rPr>
          <w:rFonts w:ascii="仿宋" w:hAnsi="仿宋" w:eastAsia="仿宋"/>
          <w:color w:val="333333"/>
          <w:sz w:val="32"/>
          <w:szCs w:val="32"/>
        </w:rPr>
      </w:pPr>
      <w:r>
        <w:rPr>
          <w:rFonts w:hint="eastAsia" w:ascii="仿宋" w:hAnsi="仿宋" w:eastAsia="仿宋"/>
          <w:color w:val="333333"/>
          <w:sz w:val="32"/>
          <w:szCs w:val="32"/>
        </w:rPr>
        <w:t>（四）应聘有职称、职业资格条件要求的岗位，须持有相应职称、职业资格证书。</w:t>
      </w:r>
    </w:p>
    <w:p>
      <w:pPr>
        <w:ind w:firstLine="640"/>
        <w:jc w:val="left"/>
        <w:rPr>
          <w:rFonts w:ascii="仿宋" w:hAnsi="仿宋" w:eastAsia="仿宋"/>
          <w:color w:val="333333"/>
          <w:sz w:val="32"/>
          <w:szCs w:val="32"/>
        </w:rPr>
      </w:pPr>
      <w:r>
        <w:rPr>
          <w:rFonts w:hint="eastAsia" w:ascii="仿宋" w:hAnsi="仿宋" w:eastAsia="仿宋"/>
          <w:color w:val="333333"/>
          <w:sz w:val="32"/>
          <w:szCs w:val="32"/>
        </w:rPr>
        <w:t>（五）熟悉本岗位所需的法律法规和专业知识。</w:t>
      </w:r>
    </w:p>
    <w:p>
      <w:pPr>
        <w:ind w:firstLine="640"/>
        <w:jc w:val="left"/>
        <w:rPr>
          <w:rFonts w:ascii="仿宋" w:hAnsi="仿宋" w:eastAsia="仿宋"/>
          <w:color w:val="333333"/>
          <w:sz w:val="32"/>
          <w:szCs w:val="32"/>
        </w:rPr>
      </w:pPr>
      <w:r>
        <w:rPr>
          <w:rFonts w:hint="eastAsia" w:ascii="仿宋" w:hAnsi="仿宋" w:eastAsia="仿宋"/>
          <w:color w:val="333333"/>
          <w:sz w:val="32"/>
          <w:szCs w:val="32"/>
        </w:rPr>
        <w:t>（六）能够熟练使用办公自动化软件和本专业常用软件。</w:t>
      </w:r>
    </w:p>
    <w:p>
      <w:pPr>
        <w:ind w:firstLine="640"/>
        <w:jc w:val="left"/>
        <w:rPr>
          <w:rFonts w:ascii="仿宋" w:hAnsi="仿宋" w:eastAsia="仿宋"/>
          <w:color w:val="333333"/>
          <w:sz w:val="32"/>
          <w:szCs w:val="32"/>
        </w:rPr>
      </w:pPr>
      <w:r>
        <w:rPr>
          <w:rFonts w:hint="eastAsia" w:ascii="仿宋" w:hAnsi="仿宋" w:eastAsia="仿宋"/>
          <w:color w:val="333333"/>
          <w:sz w:val="32"/>
          <w:szCs w:val="32"/>
        </w:rPr>
        <w:t>（七）具有良好的职业素养和较好的沟通协调能力。</w:t>
      </w:r>
    </w:p>
    <w:p>
      <w:pPr>
        <w:ind w:firstLine="640"/>
        <w:jc w:val="left"/>
        <w:rPr>
          <w:rFonts w:ascii="仿宋" w:hAnsi="仿宋" w:eastAsia="仿宋"/>
          <w:color w:val="333333"/>
          <w:sz w:val="32"/>
          <w:szCs w:val="32"/>
        </w:rPr>
      </w:pPr>
      <w:r>
        <w:rPr>
          <w:rFonts w:hint="eastAsia" w:ascii="仿宋" w:hAnsi="仿宋" w:eastAsia="仿宋"/>
          <w:color w:val="333333"/>
          <w:sz w:val="32"/>
          <w:szCs w:val="32"/>
        </w:rPr>
        <w:t>（八）应聘人员不得应聘聘用后即构成回避关系的招聘职位。</w:t>
      </w:r>
    </w:p>
    <w:p>
      <w:pPr>
        <w:ind w:firstLine="640"/>
        <w:jc w:val="left"/>
        <w:rPr>
          <w:rFonts w:ascii="仿宋" w:hAnsi="仿宋" w:eastAsia="仿宋"/>
          <w:color w:val="333333"/>
          <w:sz w:val="32"/>
          <w:szCs w:val="32"/>
        </w:rPr>
      </w:pPr>
      <w:r>
        <w:rPr>
          <w:rFonts w:hint="eastAsia" w:ascii="仿宋" w:hAnsi="仿宋" w:eastAsia="仿宋"/>
          <w:color w:val="333333"/>
          <w:sz w:val="32"/>
          <w:szCs w:val="32"/>
        </w:rPr>
        <w:t>（九）应聘人员无违法违纪行为和不良记录。</w:t>
      </w:r>
    </w:p>
    <w:p>
      <w:pPr>
        <w:ind w:firstLine="640"/>
        <w:jc w:val="left"/>
        <w:rPr>
          <w:rFonts w:ascii="仿宋" w:hAnsi="仿宋" w:eastAsia="仿宋"/>
          <w:color w:val="333333"/>
          <w:sz w:val="32"/>
          <w:szCs w:val="32"/>
        </w:rPr>
      </w:pPr>
      <w:r>
        <w:rPr>
          <w:rFonts w:hint="eastAsia" w:ascii="仿宋" w:hAnsi="仿宋" w:eastAsia="仿宋"/>
          <w:color w:val="333333"/>
          <w:sz w:val="32"/>
          <w:szCs w:val="32"/>
        </w:rPr>
        <w:t>（十）符合具体招聘岗位所需要的其他条件（招聘条件要求具有相关工作经历的，年限计算的截止时间为202</w:t>
      </w:r>
      <w:r>
        <w:rPr>
          <w:rFonts w:ascii="仿宋" w:hAnsi="仿宋" w:eastAsia="仿宋"/>
          <w:color w:val="333333"/>
          <w:sz w:val="32"/>
          <w:szCs w:val="32"/>
        </w:rPr>
        <w:t>3</w:t>
      </w:r>
      <w:r>
        <w:rPr>
          <w:rFonts w:hint="eastAsia" w:ascii="仿宋" w:hAnsi="仿宋" w:eastAsia="仿宋"/>
          <w:color w:val="333333"/>
          <w:sz w:val="32"/>
          <w:szCs w:val="32"/>
        </w:rPr>
        <w:t>年</w:t>
      </w:r>
      <w:r>
        <w:rPr>
          <w:rFonts w:ascii="仿宋" w:hAnsi="仿宋" w:eastAsia="仿宋"/>
          <w:color w:val="333333"/>
          <w:sz w:val="32"/>
          <w:szCs w:val="32"/>
        </w:rPr>
        <w:t>6</w:t>
      </w:r>
      <w:r>
        <w:rPr>
          <w:rFonts w:hint="eastAsia" w:ascii="仿宋" w:hAnsi="仿宋" w:eastAsia="仿宋"/>
          <w:color w:val="333333"/>
          <w:sz w:val="32"/>
          <w:szCs w:val="32"/>
        </w:rPr>
        <w:t>月</w:t>
      </w:r>
      <w:r>
        <w:rPr>
          <w:rFonts w:ascii="仿宋" w:hAnsi="仿宋" w:eastAsia="仿宋"/>
          <w:color w:val="333333"/>
          <w:sz w:val="32"/>
          <w:szCs w:val="32"/>
        </w:rPr>
        <w:t>30</w:t>
      </w:r>
      <w:r>
        <w:rPr>
          <w:rFonts w:hint="eastAsia" w:ascii="仿宋" w:hAnsi="仿宋" w:eastAsia="仿宋"/>
          <w:color w:val="333333"/>
          <w:sz w:val="32"/>
          <w:szCs w:val="32"/>
        </w:rPr>
        <w:t>日）。</w:t>
      </w:r>
    </w:p>
    <w:p>
      <w:pPr>
        <w:ind w:firstLine="640"/>
        <w:jc w:val="left"/>
        <w:rPr>
          <w:rFonts w:ascii="仿宋" w:hAnsi="仿宋" w:eastAsia="仿宋"/>
          <w:b/>
          <w:bCs/>
          <w:color w:val="333333"/>
          <w:sz w:val="32"/>
          <w:szCs w:val="32"/>
        </w:rPr>
      </w:pPr>
      <w:r>
        <w:rPr>
          <w:rFonts w:hint="eastAsia" w:ascii="仿宋" w:hAnsi="仿宋" w:eastAsia="仿宋"/>
          <w:b/>
          <w:bCs/>
          <w:color w:val="333333"/>
          <w:sz w:val="32"/>
          <w:szCs w:val="32"/>
        </w:rPr>
        <w:t>三、应聘程序</w:t>
      </w:r>
    </w:p>
    <w:p>
      <w:pPr>
        <w:ind w:firstLine="640"/>
        <w:jc w:val="left"/>
        <w:rPr>
          <w:rFonts w:ascii="仿宋" w:hAnsi="仿宋" w:eastAsia="仿宋"/>
          <w:color w:val="333333"/>
          <w:sz w:val="32"/>
          <w:szCs w:val="32"/>
        </w:rPr>
      </w:pPr>
      <w:r>
        <w:rPr>
          <w:rFonts w:hint="eastAsia" w:ascii="仿宋" w:hAnsi="仿宋" w:eastAsia="仿宋"/>
          <w:color w:val="333333"/>
          <w:sz w:val="32"/>
          <w:szCs w:val="32"/>
        </w:rPr>
        <w:t>（一）报名</w:t>
      </w:r>
    </w:p>
    <w:p>
      <w:pPr>
        <w:ind w:firstLine="640"/>
        <w:jc w:val="left"/>
        <w:rPr>
          <w:rFonts w:ascii="仿宋" w:hAnsi="仿宋" w:eastAsia="仿宋"/>
          <w:color w:val="333333"/>
          <w:sz w:val="32"/>
          <w:szCs w:val="32"/>
        </w:rPr>
      </w:pPr>
      <w:r>
        <w:rPr>
          <w:rFonts w:hint="eastAsia" w:ascii="仿宋" w:hAnsi="仿宋" w:eastAsia="仿宋"/>
          <w:color w:val="333333"/>
          <w:sz w:val="32"/>
          <w:szCs w:val="32"/>
        </w:rPr>
        <w:t>1、本次招聘采用网上报名方式，每人限报一个岗位，报名时间从招聘公告发布之日起至202</w:t>
      </w:r>
      <w:r>
        <w:rPr>
          <w:rFonts w:ascii="仿宋" w:hAnsi="仿宋" w:eastAsia="仿宋"/>
          <w:color w:val="333333"/>
          <w:sz w:val="32"/>
          <w:szCs w:val="32"/>
        </w:rPr>
        <w:t>3</w:t>
      </w:r>
      <w:r>
        <w:rPr>
          <w:rFonts w:hint="eastAsia" w:ascii="仿宋" w:hAnsi="仿宋" w:eastAsia="仿宋"/>
          <w:color w:val="333333"/>
          <w:sz w:val="32"/>
          <w:szCs w:val="32"/>
        </w:rPr>
        <w:t>年</w:t>
      </w:r>
      <w:r>
        <w:rPr>
          <w:rFonts w:ascii="仿宋" w:hAnsi="仿宋" w:eastAsia="仿宋"/>
          <w:color w:val="333333"/>
          <w:sz w:val="32"/>
          <w:szCs w:val="32"/>
        </w:rPr>
        <w:t>6</w:t>
      </w:r>
      <w:r>
        <w:rPr>
          <w:rFonts w:hint="eastAsia" w:ascii="仿宋" w:hAnsi="仿宋" w:eastAsia="仿宋"/>
          <w:color w:val="333333"/>
          <w:sz w:val="32"/>
          <w:szCs w:val="32"/>
        </w:rPr>
        <w:t>月</w:t>
      </w:r>
      <w:r>
        <w:rPr>
          <w:rFonts w:ascii="仿宋" w:hAnsi="仿宋" w:eastAsia="仿宋"/>
          <w:color w:val="333333"/>
          <w:sz w:val="32"/>
          <w:szCs w:val="32"/>
        </w:rPr>
        <w:t>30</w:t>
      </w:r>
      <w:r>
        <w:rPr>
          <w:rFonts w:hint="eastAsia" w:ascii="仿宋" w:hAnsi="仿宋" w:eastAsia="仿宋"/>
          <w:color w:val="333333"/>
          <w:sz w:val="32"/>
          <w:szCs w:val="32"/>
        </w:rPr>
        <w:t>日下午1</w:t>
      </w:r>
      <w:r>
        <w:rPr>
          <w:rFonts w:ascii="仿宋" w:hAnsi="仿宋" w:eastAsia="仿宋"/>
          <w:color w:val="333333"/>
          <w:sz w:val="32"/>
          <w:szCs w:val="32"/>
        </w:rPr>
        <w:t>7</w:t>
      </w:r>
      <w:r>
        <w:rPr>
          <w:rFonts w:hint="eastAsia" w:ascii="仿宋" w:hAnsi="仿宋" w:eastAsia="仿宋"/>
          <w:color w:val="333333"/>
          <w:sz w:val="32"/>
          <w:szCs w:val="32"/>
        </w:rPr>
        <w:t>时，逾期不再受理；</w:t>
      </w:r>
    </w:p>
    <w:p>
      <w:pPr>
        <w:ind w:firstLine="640"/>
        <w:jc w:val="left"/>
        <w:rPr>
          <w:rFonts w:ascii="仿宋" w:hAnsi="仿宋" w:eastAsia="仿宋"/>
          <w:color w:val="333333"/>
          <w:sz w:val="32"/>
          <w:szCs w:val="32"/>
        </w:rPr>
      </w:pPr>
      <w:r>
        <w:rPr>
          <w:rFonts w:ascii="仿宋" w:hAnsi="仿宋" w:eastAsia="仿宋"/>
          <w:color w:val="333333"/>
          <w:sz w:val="32"/>
          <w:szCs w:val="32"/>
        </w:rPr>
        <w:t>2</w:t>
      </w:r>
      <w:r>
        <w:rPr>
          <w:rFonts w:hint="eastAsia" w:ascii="仿宋" w:hAnsi="仿宋" w:eastAsia="仿宋"/>
          <w:color w:val="333333"/>
          <w:sz w:val="32"/>
          <w:szCs w:val="32"/>
        </w:rPr>
        <w:t>、应聘人员须按岗位所属单位将个人简历、报名岗位等信息及相关资质证明材料发送至相应招聘邮箱：</w:t>
      </w:r>
    </w:p>
    <w:p>
      <w:pPr>
        <w:ind w:firstLine="640"/>
        <w:jc w:val="left"/>
        <w:rPr>
          <w:rFonts w:ascii="仿宋" w:hAnsi="仿宋" w:eastAsia="仿宋"/>
          <w:color w:val="333333"/>
          <w:sz w:val="32"/>
          <w:szCs w:val="32"/>
        </w:rPr>
      </w:pPr>
      <w:r>
        <w:rPr>
          <w:rFonts w:hint="eastAsia" w:ascii="仿宋" w:hAnsi="仿宋" w:eastAsia="仿宋"/>
          <w:color w:val="333333"/>
          <w:sz w:val="32"/>
          <w:szCs w:val="32"/>
        </w:rPr>
        <w:t>设计院邮箱：l</w:t>
      </w:r>
      <w:r>
        <w:rPr>
          <w:rFonts w:ascii="仿宋" w:hAnsi="仿宋" w:eastAsia="仿宋"/>
          <w:color w:val="333333"/>
          <w:sz w:val="32"/>
          <w:szCs w:val="32"/>
        </w:rPr>
        <w:t>njtghsjy_zhaopin@163.com</w:t>
      </w:r>
      <w:r>
        <w:rPr>
          <w:rFonts w:hint="eastAsia" w:ascii="仿宋" w:hAnsi="仿宋" w:eastAsia="仿宋"/>
          <w:color w:val="333333"/>
          <w:sz w:val="32"/>
          <w:szCs w:val="32"/>
        </w:rPr>
        <w:t>；</w:t>
      </w:r>
    </w:p>
    <w:p>
      <w:pPr>
        <w:ind w:firstLine="640"/>
        <w:jc w:val="left"/>
        <w:rPr>
          <w:rFonts w:ascii="仿宋" w:hAnsi="仿宋" w:eastAsia="仿宋"/>
          <w:color w:val="333333"/>
          <w:sz w:val="32"/>
          <w:szCs w:val="32"/>
        </w:rPr>
      </w:pPr>
      <w:r>
        <w:rPr>
          <w:rFonts w:hint="eastAsia" w:ascii="仿宋" w:hAnsi="仿宋" w:eastAsia="仿宋"/>
          <w:color w:val="333333"/>
          <w:sz w:val="32"/>
          <w:szCs w:val="32"/>
        </w:rPr>
        <w:t>大通公司邮箱：lndtgs</w:t>
      </w:r>
      <w:r>
        <w:rPr>
          <w:rFonts w:ascii="仿宋" w:hAnsi="仿宋" w:eastAsia="仿宋"/>
          <w:color w:val="333333"/>
          <w:sz w:val="32"/>
          <w:szCs w:val="32"/>
        </w:rPr>
        <w:t>@126.com;</w:t>
      </w:r>
    </w:p>
    <w:p>
      <w:pPr>
        <w:ind w:firstLine="640"/>
        <w:jc w:val="left"/>
        <w:rPr>
          <w:rFonts w:ascii="仿宋" w:hAnsi="仿宋" w:eastAsia="仿宋"/>
          <w:color w:val="333333"/>
          <w:sz w:val="32"/>
          <w:szCs w:val="32"/>
        </w:rPr>
      </w:pPr>
      <w:r>
        <w:rPr>
          <w:rFonts w:hint="eastAsia" w:ascii="仿宋" w:hAnsi="仿宋" w:eastAsia="仿宋"/>
          <w:color w:val="333333"/>
          <w:sz w:val="32"/>
          <w:szCs w:val="32"/>
        </w:rPr>
        <w:t>顺通公司邮箱：l</w:t>
      </w:r>
      <w:r>
        <w:rPr>
          <w:rFonts w:ascii="仿宋" w:hAnsi="仿宋" w:eastAsia="仿宋"/>
          <w:color w:val="333333"/>
          <w:sz w:val="32"/>
          <w:szCs w:val="32"/>
        </w:rPr>
        <w:t>nstzpjz@163.com;</w:t>
      </w:r>
    </w:p>
    <w:p>
      <w:pPr>
        <w:ind w:firstLine="640"/>
        <w:jc w:val="left"/>
        <w:rPr>
          <w:rFonts w:ascii="仿宋" w:hAnsi="仿宋" w:eastAsia="仿宋"/>
          <w:color w:val="333333"/>
          <w:sz w:val="32"/>
          <w:szCs w:val="32"/>
        </w:rPr>
      </w:pPr>
      <w:r>
        <w:rPr>
          <w:rFonts w:hint="eastAsia" w:ascii="仿宋" w:hAnsi="仿宋" w:eastAsia="仿宋"/>
          <w:color w:val="333333"/>
          <w:sz w:val="32"/>
          <w:szCs w:val="32"/>
        </w:rPr>
        <w:t>（二）资格初审与笔试</w:t>
      </w:r>
    </w:p>
    <w:p>
      <w:pPr>
        <w:ind w:firstLine="640"/>
        <w:jc w:val="left"/>
        <w:rPr>
          <w:rFonts w:ascii="仿宋" w:hAnsi="仿宋" w:eastAsia="仿宋"/>
          <w:color w:val="333333"/>
          <w:sz w:val="32"/>
          <w:szCs w:val="32"/>
        </w:rPr>
      </w:pPr>
      <w:r>
        <w:rPr>
          <w:rFonts w:hint="eastAsia" w:ascii="仿宋" w:hAnsi="仿宋" w:eastAsia="仿宋"/>
          <w:color w:val="333333"/>
          <w:sz w:val="32"/>
          <w:szCs w:val="32"/>
        </w:rPr>
        <w:t>1、资格初审。由设计院委托第三方招聘机构按照岗位任职资格要求与应聘者提交的应聘材料进行资格审查，因提交报名信息不准确、不齐全或不符合报考条件等原因影响资格审查的，按未通过资格审查处理。</w:t>
      </w:r>
    </w:p>
    <w:p>
      <w:pPr>
        <w:ind w:firstLine="640"/>
        <w:jc w:val="left"/>
        <w:rPr>
          <w:rFonts w:ascii="仿宋" w:hAnsi="仿宋" w:eastAsia="仿宋"/>
          <w:color w:val="333333"/>
          <w:sz w:val="32"/>
          <w:szCs w:val="32"/>
        </w:rPr>
      </w:pPr>
      <w:r>
        <w:rPr>
          <w:rFonts w:hint="eastAsia" w:ascii="仿宋" w:hAnsi="仿宋" w:eastAsia="仿宋"/>
          <w:color w:val="333333"/>
          <w:sz w:val="32"/>
          <w:szCs w:val="32"/>
        </w:rPr>
        <w:t>2、笔试。第三方招聘机构将对符合报名资格条件人员的基本情况与应聘岗位进行匹配性筛选，择优选择确定笔试人选，并通过电话、邮件等方式通知审查通过者参加笔试，未通过者不再另行通知。</w:t>
      </w:r>
    </w:p>
    <w:p>
      <w:pPr>
        <w:ind w:firstLine="640"/>
        <w:jc w:val="left"/>
        <w:rPr>
          <w:rFonts w:ascii="仿宋" w:hAnsi="仿宋" w:eastAsia="仿宋"/>
          <w:color w:val="333333"/>
          <w:sz w:val="32"/>
          <w:szCs w:val="32"/>
        </w:rPr>
      </w:pPr>
      <w:r>
        <w:rPr>
          <w:rFonts w:hint="eastAsia" w:ascii="仿宋" w:hAnsi="仿宋" w:eastAsia="仿宋"/>
          <w:color w:val="333333"/>
          <w:sz w:val="32"/>
          <w:szCs w:val="32"/>
        </w:rPr>
        <w:t>（三）资格复审及面试</w:t>
      </w:r>
    </w:p>
    <w:p>
      <w:pPr>
        <w:spacing w:line="360" w:lineRule="auto"/>
        <w:ind w:left="210" w:leftChars="100" w:firstLine="640" w:firstLineChars="200"/>
        <w:jc w:val="left"/>
        <w:rPr>
          <w:rFonts w:ascii="仿宋" w:hAnsi="仿宋" w:eastAsia="仿宋"/>
          <w:color w:val="333333"/>
          <w:sz w:val="32"/>
          <w:szCs w:val="32"/>
        </w:rPr>
      </w:pPr>
      <w:r>
        <w:rPr>
          <w:rFonts w:hint="eastAsia" w:ascii="仿宋" w:hAnsi="仿宋" w:eastAsia="仿宋"/>
          <w:color w:val="333333"/>
          <w:sz w:val="32"/>
          <w:szCs w:val="32"/>
        </w:rPr>
        <w:t>第三方招聘机构根据笔试成绩由高到低的顺序，按照招聘计划1:3的比例确定面试人员名单，设计院将根据招聘岗位的不同特点组织开展资格复审及面试工作，并按笔试、面试成绩</w:t>
      </w:r>
      <w:r>
        <w:rPr>
          <w:rFonts w:ascii="仿宋" w:hAnsi="仿宋" w:eastAsia="仿宋"/>
          <w:color w:val="333333"/>
          <w:sz w:val="32"/>
          <w:szCs w:val="32"/>
        </w:rPr>
        <w:t>3</w:t>
      </w:r>
      <w:r>
        <w:rPr>
          <w:rFonts w:hint="eastAsia" w:ascii="仿宋" w:hAnsi="仿宋" w:eastAsia="仿宋"/>
          <w:color w:val="333333"/>
          <w:sz w:val="32"/>
          <w:szCs w:val="32"/>
        </w:rPr>
        <w:t>:</w:t>
      </w:r>
      <w:r>
        <w:rPr>
          <w:rFonts w:ascii="仿宋" w:hAnsi="仿宋" w:eastAsia="仿宋"/>
          <w:color w:val="333333"/>
          <w:sz w:val="32"/>
          <w:szCs w:val="32"/>
        </w:rPr>
        <w:t>7</w:t>
      </w:r>
      <w:r>
        <w:rPr>
          <w:rFonts w:hint="eastAsia" w:ascii="仿宋" w:hAnsi="仿宋" w:eastAsia="仿宋"/>
          <w:color w:val="333333"/>
          <w:sz w:val="32"/>
          <w:szCs w:val="32"/>
        </w:rPr>
        <w:t>权重计算应聘人员的总成绩。</w:t>
      </w:r>
    </w:p>
    <w:p>
      <w:pPr>
        <w:ind w:left="630" w:leftChars="300"/>
        <w:jc w:val="left"/>
        <w:rPr>
          <w:rFonts w:ascii="仿宋" w:hAnsi="仿宋" w:eastAsia="仿宋"/>
          <w:color w:val="333333"/>
          <w:sz w:val="32"/>
          <w:szCs w:val="32"/>
        </w:rPr>
      </w:pPr>
      <w:r>
        <w:rPr>
          <w:rFonts w:hint="eastAsia" w:ascii="仿宋" w:hAnsi="仿宋" w:eastAsia="仿宋"/>
          <w:color w:val="333333"/>
          <w:sz w:val="32"/>
          <w:szCs w:val="32"/>
        </w:rPr>
        <w:t>（四）体检</w:t>
      </w:r>
    </w:p>
    <w:p>
      <w:pPr>
        <w:ind w:firstLine="640"/>
        <w:jc w:val="left"/>
        <w:rPr>
          <w:rFonts w:ascii="仿宋" w:hAnsi="仿宋" w:eastAsia="仿宋"/>
          <w:color w:val="333333"/>
          <w:sz w:val="32"/>
          <w:szCs w:val="32"/>
        </w:rPr>
      </w:pPr>
      <w:r>
        <w:rPr>
          <w:rFonts w:hint="eastAsia" w:ascii="仿宋" w:hAnsi="仿宋" w:eastAsia="仿宋"/>
          <w:color w:val="333333"/>
          <w:sz w:val="32"/>
          <w:szCs w:val="32"/>
        </w:rPr>
        <w:t>根据应聘人员的总成绩从高到低的顺序，按招聘计划1：1的比例确定参加体检人员。体检在指定医院进行，体检费用自理。</w:t>
      </w:r>
    </w:p>
    <w:p>
      <w:pPr>
        <w:ind w:firstLine="640"/>
        <w:jc w:val="left"/>
        <w:rPr>
          <w:rFonts w:ascii="仿宋" w:hAnsi="仿宋" w:eastAsia="仿宋"/>
          <w:color w:val="333333"/>
          <w:sz w:val="32"/>
          <w:szCs w:val="32"/>
        </w:rPr>
      </w:pPr>
      <w:r>
        <w:rPr>
          <w:rFonts w:hint="eastAsia" w:ascii="仿宋" w:hAnsi="仿宋" w:eastAsia="仿宋"/>
          <w:color w:val="333333"/>
          <w:sz w:val="32"/>
          <w:szCs w:val="32"/>
        </w:rPr>
        <w:t>（五）考察</w:t>
      </w:r>
    </w:p>
    <w:p>
      <w:pPr>
        <w:ind w:firstLine="640"/>
        <w:jc w:val="left"/>
        <w:rPr>
          <w:rFonts w:ascii="仿宋" w:hAnsi="仿宋" w:eastAsia="仿宋"/>
          <w:color w:val="333333"/>
          <w:sz w:val="32"/>
          <w:szCs w:val="32"/>
        </w:rPr>
      </w:pPr>
      <w:r>
        <w:rPr>
          <w:rFonts w:hint="eastAsia" w:ascii="仿宋" w:hAnsi="仿宋" w:eastAsia="仿宋"/>
          <w:color w:val="333333"/>
          <w:sz w:val="32"/>
          <w:szCs w:val="32"/>
        </w:rPr>
        <w:t>拟考察人员需提供公安机关出具的无违法记录证明材料。</w:t>
      </w:r>
    </w:p>
    <w:p>
      <w:pPr>
        <w:ind w:firstLine="640"/>
        <w:jc w:val="left"/>
        <w:rPr>
          <w:rFonts w:ascii="仿宋" w:hAnsi="仿宋" w:eastAsia="仿宋"/>
          <w:color w:val="333333"/>
          <w:sz w:val="32"/>
          <w:szCs w:val="32"/>
        </w:rPr>
      </w:pPr>
      <w:r>
        <w:rPr>
          <w:rFonts w:hint="eastAsia" w:ascii="仿宋" w:hAnsi="仿宋" w:eastAsia="仿宋"/>
          <w:color w:val="333333"/>
          <w:sz w:val="32"/>
          <w:szCs w:val="32"/>
        </w:rPr>
        <w:t>（六）公示</w:t>
      </w:r>
    </w:p>
    <w:p>
      <w:pPr>
        <w:ind w:firstLine="640"/>
        <w:jc w:val="left"/>
        <w:rPr>
          <w:rFonts w:ascii="仿宋" w:hAnsi="仿宋" w:eastAsia="仿宋"/>
          <w:color w:val="333333"/>
          <w:sz w:val="32"/>
          <w:szCs w:val="32"/>
        </w:rPr>
      </w:pPr>
      <w:r>
        <w:rPr>
          <w:rFonts w:hint="eastAsia" w:ascii="仿宋" w:hAnsi="仿宋" w:eastAsia="仿宋"/>
          <w:color w:val="333333"/>
          <w:sz w:val="32"/>
          <w:szCs w:val="32"/>
        </w:rPr>
        <w:t>根据笔试、面试、体检和考察等结果，经设计院内部决策程序确定拟聘用人选。拟聘用人选在辽宁省国资委网站、辽宁省交投集团网站（http://www.lnjttz.cn/）等网站进行公示，公示期为5个工作日。</w:t>
      </w:r>
    </w:p>
    <w:p>
      <w:pPr>
        <w:ind w:firstLine="640"/>
        <w:jc w:val="left"/>
        <w:rPr>
          <w:rFonts w:ascii="仿宋" w:hAnsi="仿宋" w:eastAsia="仿宋"/>
          <w:color w:val="333333"/>
          <w:sz w:val="32"/>
          <w:szCs w:val="32"/>
        </w:rPr>
      </w:pPr>
      <w:r>
        <w:rPr>
          <w:rFonts w:hint="eastAsia" w:ascii="仿宋" w:hAnsi="仿宋" w:eastAsia="仿宋"/>
          <w:color w:val="333333"/>
          <w:sz w:val="32"/>
          <w:szCs w:val="32"/>
        </w:rPr>
        <w:t>（七）录用</w:t>
      </w:r>
    </w:p>
    <w:p>
      <w:pPr>
        <w:ind w:firstLine="640"/>
        <w:jc w:val="left"/>
        <w:rPr>
          <w:rFonts w:ascii="仿宋" w:hAnsi="仿宋" w:eastAsia="仿宋"/>
          <w:color w:val="333333"/>
          <w:sz w:val="32"/>
          <w:szCs w:val="32"/>
        </w:rPr>
      </w:pPr>
      <w:r>
        <w:rPr>
          <w:rFonts w:hint="eastAsia" w:ascii="仿宋" w:hAnsi="仿宋" w:eastAsia="仿宋"/>
          <w:color w:val="333333"/>
          <w:sz w:val="32"/>
          <w:szCs w:val="32"/>
        </w:rPr>
        <w:t>设计院对首次聘用人员实行试用期制度，试用期按有关规定执行。</w:t>
      </w:r>
    </w:p>
    <w:p>
      <w:pPr>
        <w:ind w:firstLine="640"/>
        <w:jc w:val="left"/>
        <w:rPr>
          <w:rFonts w:ascii="仿宋" w:hAnsi="仿宋" w:eastAsia="仿宋"/>
          <w:b/>
          <w:bCs/>
          <w:color w:val="333333"/>
          <w:sz w:val="32"/>
          <w:szCs w:val="32"/>
        </w:rPr>
      </w:pPr>
      <w:r>
        <w:rPr>
          <w:rFonts w:hint="eastAsia" w:ascii="仿宋" w:hAnsi="仿宋" w:eastAsia="仿宋"/>
          <w:b/>
          <w:bCs/>
          <w:color w:val="333333"/>
          <w:sz w:val="32"/>
          <w:szCs w:val="32"/>
        </w:rPr>
        <w:t>四、注意事项</w:t>
      </w:r>
    </w:p>
    <w:p>
      <w:pPr>
        <w:ind w:firstLine="640"/>
        <w:jc w:val="left"/>
        <w:rPr>
          <w:rFonts w:ascii="仿宋" w:hAnsi="仿宋" w:eastAsia="仿宋"/>
          <w:color w:val="333333"/>
          <w:sz w:val="32"/>
          <w:szCs w:val="32"/>
        </w:rPr>
      </w:pPr>
      <w:r>
        <w:rPr>
          <w:rFonts w:hint="eastAsia" w:ascii="仿宋" w:hAnsi="仿宋" w:eastAsia="仿宋"/>
          <w:color w:val="333333"/>
          <w:sz w:val="32"/>
          <w:szCs w:val="32"/>
        </w:rPr>
        <w:t>（一）应聘者应对所提供信息的真实性、完整性负责，如发现与事实不符的，设计院有权取消其应聘资格。</w:t>
      </w:r>
    </w:p>
    <w:p>
      <w:pPr>
        <w:ind w:firstLine="640"/>
        <w:jc w:val="left"/>
        <w:rPr>
          <w:rFonts w:ascii="仿宋" w:hAnsi="仿宋" w:eastAsia="仿宋"/>
          <w:color w:val="333333"/>
          <w:sz w:val="32"/>
          <w:szCs w:val="32"/>
        </w:rPr>
      </w:pPr>
      <w:r>
        <w:rPr>
          <w:rFonts w:hint="eastAsia" w:ascii="仿宋" w:hAnsi="仿宋" w:eastAsia="仿宋"/>
          <w:color w:val="333333"/>
          <w:sz w:val="32"/>
          <w:szCs w:val="32"/>
        </w:rPr>
        <w:t>（二）应聘人员应保持所留联系方式畅通有效，如因应聘人员通信不畅而引起的信息传递问题，由应聘人员本人负责。</w:t>
      </w:r>
    </w:p>
    <w:p>
      <w:pPr>
        <w:ind w:firstLine="640"/>
        <w:jc w:val="left"/>
        <w:rPr>
          <w:rFonts w:ascii="仿宋" w:hAnsi="仿宋" w:eastAsia="仿宋"/>
          <w:color w:val="333333"/>
          <w:sz w:val="32"/>
          <w:szCs w:val="32"/>
        </w:rPr>
      </w:pPr>
      <w:r>
        <w:rPr>
          <w:rFonts w:hint="eastAsia" w:ascii="仿宋" w:hAnsi="仿宋" w:eastAsia="仿宋"/>
          <w:color w:val="333333"/>
          <w:sz w:val="32"/>
          <w:szCs w:val="32"/>
        </w:rPr>
        <w:t>（三）设计院对应聘信息将严格保密，不做他用。</w:t>
      </w:r>
    </w:p>
    <w:p>
      <w:pPr>
        <w:ind w:firstLine="640"/>
        <w:jc w:val="left"/>
        <w:rPr>
          <w:rFonts w:ascii="仿宋" w:hAnsi="仿宋" w:eastAsia="仿宋"/>
          <w:color w:val="333333"/>
          <w:sz w:val="32"/>
          <w:szCs w:val="32"/>
        </w:rPr>
      </w:pPr>
      <w:r>
        <w:rPr>
          <w:rFonts w:hint="eastAsia" w:ascii="仿宋" w:hAnsi="仿宋" w:eastAsia="仿宋"/>
          <w:color w:val="333333"/>
          <w:sz w:val="32"/>
          <w:szCs w:val="32"/>
        </w:rPr>
        <w:t>（四）咨询电话：</w:t>
      </w:r>
    </w:p>
    <w:p>
      <w:pPr>
        <w:ind w:firstLine="640"/>
        <w:jc w:val="left"/>
        <w:rPr>
          <w:rFonts w:ascii="仿宋" w:hAnsi="仿宋" w:eastAsia="仿宋"/>
          <w:color w:val="333333"/>
          <w:sz w:val="32"/>
          <w:szCs w:val="32"/>
        </w:rPr>
      </w:pPr>
      <w:r>
        <w:rPr>
          <w:rFonts w:hint="eastAsia" w:ascii="仿宋" w:hAnsi="仿宋" w:eastAsia="仿宋"/>
          <w:color w:val="333333"/>
          <w:sz w:val="32"/>
          <w:szCs w:val="32"/>
        </w:rPr>
        <w:t>设计院公司：</w:t>
      </w:r>
      <w:r>
        <w:rPr>
          <w:rFonts w:ascii="仿宋" w:hAnsi="仿宋" w:eastAsia="仿宋"/>
          <w:color w:val="333333"/>
          <w:sz w:val="32"/>
          <w:szCs w:val="32"/>
        </w:rPr>
        <w:t>024-83738571</w:t>
      </w:r>
    </w:p>
    <w:p>
      <w:pPr>
        <w:ind w:firstLine="640"/>
        <w:jc w:val="left"/>
        <w:rPr>
          <w:rFonts w:ascii="仿宋" w:hAnsi="仿宋" w:eastAsia="仿宋"/>
          <w:color w:val="333333"/>
          <w:sz w:val="32"/>
          <w:szCs w:val="32"/>
        </w:rPr>
      </w:pPr>
      <w:r>
        <w:rPr>
          <w:rFonts w:hint="eastAsia" w:ascii="仿宋" w:hAnsi="仿宋" w:eastAsia="仿宋"/>
          <w:color w:val="333333"/>
          <w:sz w:val="32"/>
          <w:szCs w:val="32"/>
        </w:rPr>
        <w:t>大通公司：0</w:t>
      </w:r>
      <w:r>
        <w:rPr>
          <w:rFonts w:ascii="仿宋" w:hAnsi="仿宋" w:eastAsia="仿宋"/>
          <w:color w:val="333333"/>
          <w:sz w:val="32"/>
          <w:szCs w:val="32"/>
        </w:rPr>
        <w:t>24</w:t>
      </w:r>
      <w:r>
        <w:rPr>
          <w:rFonts w:hint="eastAsia" w:ascii="仿宋" w:hAnsi="仿宋" w:eastAsia="仿宋"/>
          <w:color w:val="333333"/>
          <w:sz w:val="32"/>
          <w:szCs w:val="32"/>
        </w:rPr>
        <w:t>-</w:t>
      </w:r>
      <w:r>
        <w:rPr>
          <w:rFonts w:ascii="仿宋" w:hAnsi="仿宋" w:eastAsia="仿宋"/>
          <w:color w:val="333333"/>
          <w:sz w:val="32"/>
          <w:szCs w:val="32"/>
        </w:rPr>
        <w:t>67856533</w:t>
      </w:r>
    </w:p>
    <w:p>
      <w:pPr>
        <w:ind w:firstLine="640"/>
        <w:jc w:val="left"/>
        <w:rPr>
          <w:rFonts w:ascii="仿宋" w:hAnsi="仿宋" w:eastAsia="仿宋"/>
          <w:color w:val="333333"/>
          <w:sz w:val="32"/>
          <w:szCs w:val="32"/>
        </w:rPr>
      </w:pPr>
      <w:r>
        <w:rPr>
          <w:rFonts w:hint="eastAsia" w:ascii="仿宋" w:hAnsi="仿宋" w:eastAsia="仿宋"/>
          <w:color w:val="333333"/>
          <w:sz w:val="32"/>
          <w:szCs w:val="32"/>
        </w:rPr>
        <w:t>顺通公司：</w:t>
      </w:r>
      <w:r>
        <w:rPr>
          <w:rFonts w:ascii="仿宋" w:hAnsi="仿宋" w:eastAsia="仿宋"/>
          <w:color w:val="333333"/>
          <w:sz w:val="32"/>
          <w:szCs w:val="32"/>
        </w:rPr>
        <w:t>024-83385561</w:t>
      </w:r>
    </w:p>
    <w:p>
      <w:pPr>
        <w:ind w:firstLine="640"/>
        <w:jc w:val="left"/>
        <w:rPr>
          <w:rFonts w:ascii="仿宋" w:hAnsi="仿宋" w:eastAsia="仿宋"/>
          <w:color w:val="333333"/>
          <w:sz w:val="32"/>
          <w:szCs w:val="32"/>
        </w:rPr>
      </w:pPr>
    </w:p>
    <w:p>
      <w:pPr>
        <w:ind w:firstLine="640"/>
        <w:jc w:val="left"/>
        <w:rPr>
          <w:rFonts w:ascii="仿宋" w:hAnsi="仿宋" w:eastAsia="仿宋"/>
          <w:color w:val="333333"/>
          <w:sz w:val="32"/>
          <w:szCs w:val="32"/>
        </w:rPr>
      </w:pPr>
    </w:p>
    <w:p>
      <w:pPr>
        <w:ind w:left="1170" w:leftChars="100" w:hanging="960" w:hangingChars="300"/>
        <w:jc w:val="left"/>
        <w:rPr>
          <w:rFonts w:ascii="仿宋" w:hAnsi="仿宋" w:eastAsia="仿宋"/>
          <w:color w:val="333333"/>
          <w:sz w:val="32"/>
          <w:szCs w:val="32"/>
        </w:rPr>
      </w:pPr>
      <w:r>
        <w:rPr>
          <w:rFonts w:hint="eastAsia" w:ascii="仿宋" w:hAnsi="仿宋" w:eastAsia="仿宋"/>
          <w:color w:val="333333"/>
          <w:sz w:val="32"/>
          <w:szCs w:val="32"/>
        </w:rPr>
        <w:t>附件：辽宁省交通规划设计院有限责任公司2</w:t>
      </w:r>
      <w:r>
        <w:rPr>
          <w:rFonts w:ascii="仿宋" w:hAnsi="仿宋" w:eastAsia="仿宋"/>
          <w:color w:val="333333"/>
          <w:sz w:val="32"/>
          <w:szCs w:val="32"/>
        </w:rPr>
        <w:t>023</w:t>
      </w:r>
      <w:r>
        <w:rPr>
          <w:rFonts w:hint="eastAsia" w:ascii="仿宋" w:hAnsi="仿宋" w:eastAsia="仿宋"/>
          <w:color w:val="333333"/>
          <w:sz w:val="32"/>
          <w:szCs w:val="32"/>
        </w:rPr>
        <w:t>年社会招聘岗位汇总表</w:t>
      </w:r>
    </w:p>
    <w:p>
      <w:pPr>
        <w:ind w:firstLine="1600" w:firstLineChars="500"/>
        <w:jc w:val="left"/>
        <w:rPr>
          <w:rFonts w:ascii="仿宋" w:hAnsi="仿宋" w:eastAsia="仿宋"/>
          <w:color w:val="333333"/>
          <w:sz w:val="32"/>
          <w:szCs w:val="32"/>
        </w:rPr>
      </w:pPr>
    </w:p>
    <w:p>
      <w:pPr>
        <w:ind w:firstLine="1600" w:firstLineChars="500"/>
        <w:jc w:val="left"/>
        <w:rPr>
          <w:rFonts w:ascii="仿宋" w:hAnsi="仿宋" w:eastAsia="仿宋"/>
          <w:color w:val="333333"/>
          <w:sz w:val="32"/>
          <w:szCs w:val="32"/>
        </w:rPr>
      </w:pPr>
    </w:p>
    <w:p>
      <w:pPr>
        <w:ind w:firstLine="1600" w:firstLineChars="500"/>
        <w:jc w:val="left"/>
        <w:rPr>
          <w:rFonts w:ascii="仿宋" w:hAnsi="仿宋" w:eastAsia="仿宋"/>
          <w:color w:val="333333"/>
          <w:sz w:val="32"/>
          <w:szCs w:val="32"/>
        </w:rPr>
      </w:pPr>
    </w:p>
    <w:p>
      <w:pPr>
        <w:ind w:firstLine="640"/>
        <w:jc w:val="right"/>
        <w:rPr>
          <w:rFonts w:ascii="仿宋" w:hAnsi="仿宋" w:eastAsia="仿宋"/>
          <w:color w:val="333333"/>
          <w:sz w:val="32"/>
          <w:szCs w:val="32"/>
        </w:rPr>
        <w:sectPr>
          <w:footerReference r:id="rId3" w:type="default"/>
          <w:pgSz w:w="11906" w:h="16838"/>
          <w:pgMar w:top="1440" w:right="1701" w:bottom="1440" w:left="1701" w:header="851" w:footer="992" w:gutter="0"/>
          <w:cols w:space="425" w:num="1"/>
          <w:docGrid w:type="lines" w:linePitch="312" w:charSpace="0"/>
        </w:sectPr>
      </w:pPr>
      <w:r>
        <w:rPr>
          <w:rFonts w:hint="eastAsia" w:ascii="仿宋" w:hAnsi="仿宋" w:eastAsia="仿宋"/>
          <w:color w:val="333333"/>
          <w:sz w:val="32"/>
          <w:szCs w:val="32"/>
        </w:rPr>
        <w:t>辽宁省交通规划设计院有限责任公司</w:t>
      </w:r>
    </w:p>
    <w:tbl>
      <w:tblPr>
        <w:tblStyle w:val="7"/>
        <w:tblW w:w="5102" w:type="pct"/>
        <w:tblInd w:w="-284" w:type="dxa"/>
        <w:tblLayout w:type="autofit"/>
        <w:tblCellMar>
          <w:top w:w="0" w:type="dxa"/>
          <w:left w:w="108" w:type="dxa"/>
          <w:bottom w:w="0" w:type="dxa"/>
          <w:right w:w="108" w:type="dxa"/>
        </w:tblCellMar>
      </w:tblPr>
      <w:tblGrid>
        <w:gridCol w:w="576"/>
        <w:gridCol w:w="1498"/>
        <w:gridCol w:w="946"/>
        <w:gridCol w:w="495"/>
        <w:gridCol w:w="2765"/>
        <w:gridCol w:w="451"/>
        <w:gridCol w:w="842"/>
        <w:gridCol w:w="888"/>
        <w:gridCol w:w="1860"/>
        <w:gridCol w:w="1993"/>
        <w:gridCol w:w="1252"/>
        <w:gridCol w:w="897"/>
      </w:tblGrid>
      <w:tr>
        <w:tblPrEx>
          <w:tblCellMar>
            <w:top w:w="0" w:type="dxa"/>
            <w:left w:w="108" w:type="dxa"/>
            <w:bottom w:w="0" w:type="dxa"/>
            <w:right w:w="108" w:type="dxa"/>
          </w:tblCellMar>
        </w:tblPrEx>
        <w:trPr>
          <w:trHeight w:val="480" w:hRule="atLeast"/>
        </w:trPr>
        <w:tc>
          <w:tcPr>
            <w:tcW w:w="1044" w:type="pct"/>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2"/>
                <w:szCs w:val="22"/>
              </w:rPr>
            </w:pPr>
            <w:bookmarkStart w:id="0" w:name="RANGE!A1:L16"/>
            <w:r>
              <w:rPr>
                <w:rFonts w:hint="eastAsia" w:ascii="宋体" w:hAnsi="宋体" w:eastAsia="宋体" w:cs="宋体"/>
                <w:color w:val="000000"/>
                <w:kern w:val="0"/>
                <w:sz w:val="22"/>
                <w:szCs w:val="22"/>
              </w:rPr>
              <w:t>附件：</w:t>
            </w:r>
            <w:bookmarkEnd w:id="0"/>
          </w:p>
        </w:tc>
        <w:tc>
          <w:tcPr>
            <w:tcW w:w="171" w:type="pct"/>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56" w:type="pct"/>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6" w:type="pct"/>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91" w:type="pct"/>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07" w:type="pct"/>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43" w:type="pct"/>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89" w:type="pct"/>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3" w:type="pct"/>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10" w:type="pct"/>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510" w:hRule="atLeast"/>
        </w:trPr>
        <w:tc>
          <w:tcPr>
            <w:tcW w:w="5000" w:type="pct"/>
            <w:gridSpan w:val="12"/>
            <w:tcBorders>
              <w:top w:val="nil"/>
              <w:left w:val="nil"/>
              <w:bottom w:val="nil"/>
              <w:right w:val="nil"/>
            </w:tcBorders>
            <w:shd w:val="clear" w:color="000000" w:fill="FFFFFF"/>
            <w:noWrap/>
            <w:vAlign w:val="center"/>
          </w:tcPr>
          <w:p>
            <w:pPr>
              <w:widowControl/>
              <w:jc w:val="center"/>
              <w:rPr>
                <w:rFonts w:ascii="宋体" w:hAnsi="宋体" w:eastAsia="宋体" w:cs="宋体"/>
                <w:b/>
                <w:bCs/>
                <w:color w:val="000000"/>
                <w:kern w:val="0"/>
                <w:sz w:val="40"/>
                <w:szCs w:val="40"/>
              </w:rPr>
            </w:pPr>
            <w:r>
              <w:rPr>
                <w:rFonts w:hint="eastAsia" w:ascii="宋体" w:hAnsi="宋体" w:eastAsia="宋体" w:cs="宋体"/>
                <w:b/>
                <w:bCs/>
                <w:color w:val="000000"/>
                <w:kern w:val="0"/>
                <w:sz w:val="40"/>
                <w:szCs w:val="40"/>
              </w:rPr>
              <w:t>设计院2023年社会招聘岗位汇总表</w:t>
            </w:r>
          </w:p>
        </w:tc>
      </w:tr>
      <w:tr>
        <w:tblPrEx>
          <w:tblCellMar>
            <w:top w:w="0" w:type="dxa"/>
            <w:left w:w="108" w:type="dxa"/>
            <w:bottom w:w="0" w:type="dxa"/>
            <w:right w:w="108" w:type="dxa"/>
          </w:tblCellMar>
        </w:tblPrEx>
        <w:trPr>
          <w:trHeight w:val="499" w:hRule="atLeast"/>
        </w:trPr>
        <w:tc>
          <w:tcPr>
            <w:tcW w:w="19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51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招聘单位</w:t>
            </w:r>
          </w:p>
        </w:tc>
        <w:tc>
          <w:tcPr>
            <w:tcW w:w="32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岗位名称</w:t>
            </w:r>
          </w:p>
        </w:tc>
        <w:tc>
          <w:tcPr>
            <w:tcW w:w="17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岗位序列</w:t>
            </w:r>
          </w:p>
        </w:tc>
        <w:tc>
          <w:tcPr>
            <w:tcW w:w="956"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岗位职责</w:t>
            </w:r>
          </w:p>
        </w:tc>
        <w:tc>
          <w:tcPr>
            <w:tcW w:w="156"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招聘</w:t>
            </w:r>
            <w:r>
              <w:rPr>
                <w:rFonts w:hint="eastAsia" w:ascii="宋体" w:hAnsi="宋体" w:eastAsia="宋体" w:cs="宋体"/>
                <w:b/>
                <w:bCs/>
                <w:color w:val="000000"/>
                <w:kern w:val="0"/>
                <w:sz w:val="20"/>
                <w:szCs w:val="20"/>
              </w:rPr>
              <w:br w:type="textWrapping"/>
            </w:r>
            <w:r>
              <w:rPr>
                <w:rFonts w:hint="eastAsia" w:ascii="宋体" w:hAnsi="宋体" w:eastAsia="宋体" w:cs="宋体"/>
                <w:b/>
                <w:bCs/>
                <w:color w:val="000000"/>
                <w:kern w:val="0"/>
                <w:sz w:val="20"/>
                <w:szCs w:val="20"/>
              </w:rPr>
              <w:t>人数</w:t>
            </w:r>
          </w:p>
        </w:tc>
        <w:tc>
          <w:tcPr>
            <w:tcW w:w="2363"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招聘条件</w:t>
            </w:r>
          </w:p>
        </w:tc>
        <w:tc>
          <w:tcPr>
            <w:tcW w:w="31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备注</w:t>
            </w:r>
          </w:p>
        </w:tc>
      </w:tr>
      <w:tr>
        <w:tblPrEx>
          <w:tblCellMar>
            <w:top w:w="0" w:type="dxa"/>
            <w:left w:w="108" w:type="dxa"/>
            <w:bottom w:w="0" w:type="dxa"/>
            <w:right w:w="108" w:type="dxa"/>
          </w:tblCellMar>
        </w:tblPrEx>
        <w:trPr>
          <w:trHeight w:val="499" w:hRule="atLeast"/>
        </w:trPr>
        <w:tc>
          <w:tcPr>
            <w:tcW w:w="19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51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32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17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95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15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2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学历</w:t>
            </w:r>
          </w:p>
        </w:tc>
        <w:tc>
          <w:tcPr>
            <w:tcW w:w="3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学位</w:t>
            </w:r>
          </w:p>
        </w:tc>
        <w:tc>
          <w:tcPr>
            <w:tcW w:w="64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专 业</w:t>
            </w:r>
          </w:p>
        </w:tc>
        <w:tc>
          <w:tcPr>
            <w:tcW w:w="68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工作经历</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职称和执业资格</w:t>
            </w:r>
          </w:p>
        </w:tc>
        <w:tc>
          <w:tcPr>
            <w:tcW w:w="31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r>
      <w:tr>
        <w:tblPrEx>
          <w:tblCellMar>
            <w:top w:w="0" w:type="dxa"/>
            <w:left w:w="108" w:type="dxa"/>
            <w:bottom w:w="0" w:type="dxa"/>
            <w:right w:w="108" w:type="dxa"/>
          </w:tblCellMar>
        </w:tblPrEx>
        <w:trPr>
          <w:trHeight w:val="915" w:hRule="atLeast"/>
        </w:trPr>
        <w:tc>
          <w:tcPr>
            <w:tcW w:w="199"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518"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市场经营中心</w:t>
            </w:r>
          </w:p>
        </w:tc>
        <w:tc>
          <w:tcPr>
            <w:tcW w:w="32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投标管理专员</w:t>
            </w:r>
          </w:p>
        </w:tc>
        <w:tc>
          <w:tcPr>
            <w:tcW w:w="1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院本部</w:t>
            </w:r>
          </w:p>
        </w:tc>
        <w:tc>
          <w:tcPr>
            <w:tcW w:w="956"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负责市场经营招投标管理、市场备案管理等相关工作。</w:t>
            </w:r>
          </w:p>
        </w:tc>
        <w:tc>
          <w:tcPr>
            <w:tcW w:w="156"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2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本科及以上</w:t>
            </w:r>
          </w:p>
        </w:tc>
        <w:tc>
          <w:tcPr>
            <w:tcW w:w="3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学士及以上</w:t>
            </w:r>
          </w:p>
        </w:tc>
        <w:tc>
          <w:tcPr>
            <w:tcW w:w="64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土木类、交通运输类、工商管理类、经济类相关专业</w:t>
            </w:r>
          </w:p>
        </w:tc>
        <w:tc>
          <w:tcPr>
            <w:tcW w:w="68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要求具有2年及以上相关岗位工作经历</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1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960" w:hRule="atLeast"/>
        </w:trPr>
        <w:tc>
          <w:tcPr>
            <w:tcW w:w="199"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51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32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区域经营分中心市场专员</w:t>
            </w:r>
          </w:p>
        </w:tc>
        <w:tc>
          <w:tcPr>
            <w:tcW w:w="1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院本部</w:t>
            </w:r>
          </w:p>
        </w:tc>
        <w:tc>
          <w:tcPr>
            <w:tcW w:w="956"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协助区域经营分中心负责人进行区域内市场开发。</w:t>
            </w:r>
          </w:p>
        </w:tc>
        <w:tc>
          <w:tcPr>
            <w:tcW w:w="156"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2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本科及以上</w:t>
            </w:r>
          </w:p>
        </w:tc>
        <w:tc>
          <w:tcPr>
            <w:tcW w:w="3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学士及以上</w:t>
            </w:r>
          </w:p>
        </w:tc>
        <w:tc>
          <w:tcPr>
            <w:tcW w:w="64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土木类、交通运输类、工商管理类相关专业</w:t>
            </w:r>
          </w:p>
        </w:tc>
        <w:tc>
          <w:tcPr>
            <w:tcW w:w="68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要求具有2年以上相关岗位工作经历。工作需要常驻分中心区域。</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助理工程师及以上职称</w:t>
            </w:r>
          </w:p>
        </w:tc>
        <w:tc>
          <w:tcPr>
            <w:tcW w:w="31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945" w:hRule="atLeast"/>
        </w:trPr>
        <w:tc>
          <w:tcPr>
            <w:tcW w:w="199"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3</w:t>
            </w:r>
          </w:p>
        </w:tc>
        <w:tc>
          <w:tcPr>
            <w:tcW w:w="518"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轨道交通设计院</w:t>
            </w:r>
          </w:p>
        </w:tc>
        <w:tc>
          <w:tcPr>
            <w:tcW w:w="32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弱电负责人</w:t>
            </w:r>
          </w:p>
        </w:tc>
        <w:tc>
          <w:tcPr>
            <w:tcW w:w="1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院本部</w:t>
            </w:r>
          </w:p>
        </w:tc>
        <w:tc>
          <w:tcPr>
            <w:tcW w:w="956"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弱电设计负责人相关工作。</w:t>
            </w:r>
          </w:p>
        </w:tc>
        <w:tc>
          <w:tcPr>
            <w:tcW w:w="156"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2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本科及以上</w:t>
            </w:r>
          </w:p>
        </w:tc>
        <w:tc>
          <w:tcPr>
            <w:tcW w:w="3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学士及以上</w:t>
            </w:r>
          </w:p>
        </w:tc>
        <w:tc>
          <w:tcPr>
            <w:tcW w:w="64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电子、通信、信息等相关专业</w:t>
            </w:r>
          </w:p>
        </w:tc>
        <w:tc>
          <w:tcPr>
            <w:tcW w:w="68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具有10年及以上甲级设计院工作经历，担任至少1条地铁线路系统负责人或主持过总体相关工作</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高级工程师及以上职称</w:t>
            </w:r>
          </w:p>
        </w:tc>
        <w:tc>
          <w:tcPr>
            <w:tcW w:w="31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975" w:hRule="atLeast"/>
        </w:trPr>
        <w:tc>
          <w:tcPr>
            <w:tcW w:w="199"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4</w:t>
            </w:r>
          </w:p>
        </w:tc>
        <w:tc>
          <w:tcPr>
            <w:tcW w:w="518"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试验检测中心</w:t>
            </w:r>
          </w:p>
        </w:tc>
        <w:tc>
          <w:tcPr>
            <w:tcW w:w="32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路基设计工程师</w:t>
            </w:r>
          </w:p>
        </w:tc>
        <w:tc>
          <w:tcPr>
            <w:tcW w:w="1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院本部</w:t>
            </w:r>
          </w:p>
        </w:tc>
        <w:tc>
          <w:tcPr>
            <w:tcW w:w="956"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负责路基养护设计相关工作。</w:t>
            </w:r>
          </w:p>
        </w:tc>
        <w:tc>
          <w:tcPr>
            <w:tcW w:w="156"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2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本科及以上</w:t>
            </w:r>
          </w:p>
        </w:tc>
        <w:tc>
          <w:tcPr>
            <w:tcW w:w="3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学士及以上</w:t>
            </w:r>
          </w:p>
        </w:tc>
        <w:tc>
          <w:tcPr>
            <w:tcW w:w="64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土木类、交通运输类相关专业</w:t>
            </w:r>
          </w:p>
        </w:tc>
        <w:tc>
          <w:tcPr>
            <w:tcW w:w="68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具有5年以上相关工作经历，熟悉排水防护业务</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1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1336" w:hRule="atLeast"/>
        </w:trPr>
        <w:tc>
          <w:tcPr>
            <w:tcW w:w="19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5</w:t>
            </w:r>
          </w:p>
        </w:tc>
        <w:tc>
          <w:tcPr>
            <w:tcW w:w="518"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辽宁赛特景观装饰工程有限公司</w:t>
            </w:r>
          </w:p>
        </w:tc>
        <w:tc>
          <w:tcPr>
            <w:tcW w:w="327"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建筑审查</w:t>
            </w:r>
          </w:p>
        </w:tc>
        <w:tc>
          <w:tcPr>
            <w:tcW w:w="171"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下属</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公司</w:t>
            </w:r>
          </w:p>
        </w:tc>
        <w:tc>
          <w:tcPr>
            <w:tcW w:w="956"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负责技术审查相关工作。</w:t>
            </w:r>
          </w:p>
        </w:tc>
        <w:tc>
          <w:tcPr>
            <w:tcW w:w="156"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291"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本科及以上</w:t>
            </w:r>
          </w:p>
        </w:tc>
        <w:tc>
          <w:tcPr>
            <w:tcW w:w="307"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学士及以上</w:t>
            </w:r>
          </w:p>
        </w:tc>
        <w:tc>
          <w:tcPr>
            <w:tcW w:w="64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建筑学</w:t>
            </w:r>
          </w:p>
        </w:tc>
        <w:tc>
          <w:tcPr>
            <w:tcW w:w="68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具有15年以上大型甲级民用建筑设计院工作经历。</w:t>
            </w:r>
          </w:p>
        </w:tc>
        <w:tc>
          <w:tcPr>
            <w:tcW w:w="43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高级工程师及以上职称，且具有一级注册建筑师证书</w:t>
            </w:r>
          </w:p>
        </w:tc>
        <w:tc>
          <w:tcPr>
            <w:tcW w:w="310"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799" w:hRule="atLeast"/>
        </w:trPr>
        <w:tc>
          <w:tcPr>
            <w:tcW w:w="19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6</w:t>
            </w:r>
          </w:p>
        </w:tc>
        <w:tc>
          <w:tcPr>
            <w:tcW w:w="518"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工程勘察院</w:t>
            </w:r>
          </w:p>
        </w:tc>
        <w:tc>
          <w:tcPr>
            <w:tcW w:w="327"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测绘工程师</w:t>
            </w:r>
          </w:p>
        </w:tc>
        <w:tc>
          <w:tcPr>
            <w:tcW w:w="171"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院本部</w:t>
            </w:r>
          </w:p>
        </w:tc>
        <w:tc>
          <w:tcPr>
            <w:tcW w:w="956"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负责大地测量、工程测量、摄影测量、地理信息工程等工作。</w:t>
            </w:r>
          </w:p>
        </w:tc>
        <w:tc>
          <w:tcPr>
            <w:tcW w:w="156"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291"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研究生</w:t>
            </w:r>
          </w:p>
        </w:tc>
        <w:tc>
          <w:tcPr>
            <w:tcW w:w="307"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硕士及以上</w:t>
            </w:r>
          </w:p>
        </w:tc>
        <w:tc>
          <w:tcPr>
            <w:tcW w:w="64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测绘类</w:t>
            </w:r>
          </w:p>
        </w:tc>
        <w:tc>
          <w:tcPr>
            <w:tcW w:w="68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要求2年以上相关工作经历。</w:t>
            </w:r>
          </w:p>
        </w:tc>
        <w:tc>
          <w:tcPr>
            <w:tcW w:w="43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10"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1035" w:hRule="atLeast"/>
        </w:trPr>
        <w:tc>
          <w:tcPr>
            <w:tcW w:w="199"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518"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顺通公司</w:t>
            </w:r>
          </w:p>
        </w:tc>
        <w:tc>
          <w:tcPr>
            <w:tcW w:w="32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施工图转化</w:t>
            </w:r>
          </w:p>
        </w:tc>
        <w:tc>
          <w:tcPr>
            <w:tcW w:w="1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下属</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公司</w:t>
            </w:r>
          </w:p>
        </w:tc>
        <w:tc>
          <w:tcPr>
            <w:tcW w:w="956"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负责施工图深化设计、材料统计与线上流程发起。</w:t>
            </w:r>
          </w:p>
        </w:tc>
        <w:tc>
          <w:tcPr>
            <w:tcW w:w="156"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2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本科及以上</w:t>
            </w:r>
          </w:p>
        </w:tc>
        <w:tc>
          <w:tcPr>
            <w:tcW w:w="3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学士及以上</w:t>
            </w:r>
          </w:p>
        </w:tc>
        <w:tc>
          <w:tcPr>
            <w:tcW w:w="64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土木类、机械类、管理科学与工程类相关专业</w:t>
            </w:r>
          </w:p>
        </w:tc>
        <w:tc>
          <w:tcPr>
            <w:tcW w:w="68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具有2年以上相关岗位工作经历</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1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900" w:hRule="atLeast"/>
        </w:trPr>
        <w:tc>
          <w:tcPr>
            <w:tcW w:w="199"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51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32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项目负责人</w:t>
            </w:r>
          </w:p>
        </w:tc>
        <w:tc>
          <w:tcPr>
            <w:tcW w:w="1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下属</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公司</w:t>
            </w:r>
          </w:p>
        </w:tc>
        <w:tc>
          <w:tcPr>
            <w:tcW w:w="956"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负责施工项目现场管理；制定项目生产计划，协调与生产相关联的各项工作。</w:t>
            </w:r>
          </w:p>
        </w:tc>
        <w:tc>
          <w:tcPr>
            <w:tcW w:w="156"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2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大专及以上</w:t>
            </w:r>
          </w:p>
        </w:tc>
        <w:tc>
          <w:tcPr>
            <w:tcW w:w="3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4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土木类、机械类、管理科学与工程类相关专业</w:t>
            </w:r>
          </w:p>
        </w:tc>
        <w:tc>
          <w:tcPr>
            <w:tcW w:w="68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具有2年及以上相关工作经历</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具有注册建造师资格证书</w:t>
            </w:r>
          </w:p>
        </w:tc>
        <w:tc>
          <w:tcPr>
            <w:tcW w:w="31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885" w:hRule="atLeast"/>
        </w:trPr>
        <w:tc>
          <w:tcPr>
            <w:tcW w:w="199"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51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32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生产工人</w:t>
            </w:r>
          </w:p>
        </w:tc>
        <w:tc>
          <w:tcPr>
            <w:tcW w:w="1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下属</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公司</w:t>
            </w:r>
          </w:p>
        </w:tc>
        <w:tc>
          <w:tcPr>
            <w:tcW w:w="956"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负责数控切割、气保、埋弧焊、项目施工现场焊接等工作</w:t>
            </w:r>
          </w:p>
        </w:tc>
        <w:tc>
          <w:tcPr>
            <w:tcW w:w="156"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2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高中及以上　</w:t>
            </w:r>
          </w:p>
        </w:tc>
        <w:tc>
          <w:tcPr>
            <w:tcW w:w="3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4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8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具有数控切割、气保、电钳、设备维修、桥梁制作、装配、涂装生产等相关工作经验</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具有焊接与热切割作业证或电工作业证或无损检测证</w:t>
            </w:r>
          </w:p>
        </w:tc>
        <w:tc>
          <w:tcPr>
            <w:tcW w:w="31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kern w:val="0"/>
                <w:sz w:val="20"/>
                <w:szCs w:val="20"/>
              </w:rPr>
              <w:t>40周岁以下</w:t>
            </w:r>
          </w:p>
        </w:tc>
      </w:tr>
      <w:tr>
        <w:tblPrEx>
          <w:tblCellMar>
            <w:top w:w="0" w:type="dxa"/>
            <w:left w:w="108" w:type="dxa"/>
            <w:bottom w:w="0" w:type="dxa"/>
            <w:right w:w="108" w:type="dxa"/>
          </w:tblCellMar>
        </w:tblPrEx>
        <w:trPr>
          <w:trHeight w:val="915" w:hRule="atLeast"/>
        </w:trPr>
        <w:tc>
          <w:tcPr>
            <w:tcW w:w="199"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518" w:type="pct"/>
            <w:vMerge w:val="restart"/>
            <w:tcBorders>
              <w:top w:val="nil"/>
              <w:left w:val="nil"/>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大通公司</w:t>
            </w:r>
            <w:bookmarkStart w:id="1" w:name="_GoBack"/>
            <w:bookmarkEnd w:id="1"/>
          </w:p>
        </w:tc>
        <w:tc>
          <w:tcPr>
            <w:tcW w:w="32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现场安全员</w:t>
            </w:r>
          </w:p>
        </w:tc>
        <w:tc>
          <w:tcPr>
            <w:tcW w:w="1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下属</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公司</w:t>
            </w:r>
          </w:p>
        </w:tc>
        <w:tc>
          <w:tcPr>
            <w:tcW w:w="956"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负责现场安全管理相关工作。</w:t>
            </w:r>
          </w:p>
        </w:tc>
        <w:tc>
          <w:tcPr>
            <w:tcW w:w="156"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2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本科及以上</w:t>
            </w:r>
          </w:p>
        </w:tc>
        <w:tc>
          <w:tcPr>
            <w:tcW w:w="3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学士及以上</w:t>
            </w:r>
          </w:p>
        </w:tc>
        <w:tc>
          <w:tcPr>
            <w:tcW w:w="64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土木类、安全类相关专业</w:t>
            </w:r>
          </w:p>
        </w:tc>
        <w:tc>
          <w:tcPr>
            <w:tcW w:w="68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具有5年以上施工安全管理经历</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具有注册安全工程师证书者优先</w:t>
            </w:r>
          </w:p>
        </w:tc>
        <w:tc>
          <w:tcPr>
            <w:tcW w:w="31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975" w:hRule="atLeast"/>
        </w:trPr>
        <w:tc>
          <w:tcPr>
            <w:tcW w:w="199"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518" w:type="pct"/>
            <w:vMerge w:val="continue"/>
            <w:tcBorders>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p>
        </w:tc>
        <w:tc>
          <w:tcPr>
            <w:tcW w:w="32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项目负责人</w:t>
            </w:r>
          </w:p>
        </w:tc>
        <w:tc>
          <w:tcPr>
            <w:tcW w:w="17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下属</w:t>
            </w:r>
            <w:r>
              <w:rPr>
                <w:rFonts w:hint="eastAsia" w:ascii="宋体" w:hAnsi="宋体" w:eastAsia="宋体" w:cs="宋体"/>
                <w:kern w:val="0"/>
                <w:sz w:val="20"/>
                <w:szCs w:val="20"/>
              </w:rPr>
              <w:br w:type="page"/>
            </w:r>
            <w:r>
              <w:rPr>
                <w:rFonts w:hint="eastAsia" w:ascii="宋体" w:hAnsi="宋体" w:eastAsia="宋体" w:cs="宋体"/>
                <w:kern w:val="0"/>
                <w:sz w:val="20"/>
                <w:szCs w:val="20"/>
              </w:rPr>
              <w:t>公司</w:t>
            </w:r>
          </w:p>
        </w:tc>
        <w:tc>
          <w:tcPr>
            <w:tcW w:w="956"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长期驻外部施工现场，负责项目管理工作。</w:t>
            </w:r>
          </w:p>
        </w:tc>
        <w:tc>
          <w:tcPr>
            <w:tcW w:w="156"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2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大专及以上</w:t>
            </w:r>
          </w:p>
        </w:tc>
        <w:tc>
          <w:tcPr>
            <w:tcW w:w="3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4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土木类、交通运输类相关专业</w:t>
            </w:r>
          </w:p>
        </w:tc>
        <w:tc>
          <w:tcPr>
            <w:tcW w:w="68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具有2年及以上相关工作经历</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具有二级建造师及以上职业证书</w:t>
            </w:r>
          </w:p>
        </w:tc>
        <w:tc>
          <w:tcPr>
            <w:tcW w:w="31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570" w:hRule="atLeast"/>
        </w:trPr>
        <w:tc>
          <w:tcPr>
            <w:tcW w:w="2171" w:type="pct"/>
            <w:gridSpan w:val="5"/>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合计</w:t>
            </w:r>
          </w:p>
        </w:tc>
        <w:tc>
          <w:tcPr>
            <w:tcW w:w="156"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20</w:t>
            </w:r>
          </w:p>
        </w:tc>
        <w:tc>
          <w:tcPr>
            <w:tcW w:w="29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07"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4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8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3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10"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bl>
    <w:p>
      <w:pPr>
        <w:ind w:right="1280"/>
        <w:jc w:val="left"/>
        <w:rPr>
          <w:rFonts w:ascii="仿宋" w:hAnsi="仿宋" w:eastAsia="仿宋"/>
          <w:color w:val="333333"/>
          <w:sz w:val="32"/>
          <w:szCs w:val="32"/>
        </w:rPr>
      </w:pPr>
    </w:p>
    <w:p>
      <w:pPr>
        <w:ind w:right="1280"/>
        <w:jc w:val="left"/>
        <w:rPr>
          <w:rFonts w:ascii="仿宋" w:hAnsi="仿宋" w:eastAsia="仿宋"/>
          <w:color w:val="333333"/>
          <w:sz w:val="32"/>
          <w:szCs w:val="32"/>
        </w:rPr>
      </w:pPr>
    </w:p>
    <w:sectPr>
      <w:pgSz w:w="16838" w:h="11906" w:orient="landscape"/>
      <w:pgMar w:top="1701" w:right="1440" w:bottom="1701"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7926769"/>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wZjNlMDkwOTJiMTJhZmY5ZTU5MzY5NTE1N2Y3NWMifQ=="/>
  </w:docVars>
  <w:rsids>
    <w:rsidRoot w:val="25255DC2"/>
    <w:rsid w:val="00011F62"/>
    <w:rsid w:val="00034F30"/>
    <w:rsid w:val="000504A7"/>
    <w:rsid w:val="00060E1B"/>
    <w:rsid w:val="000765E2"/>
    <w:rsid w:val="000A0036"/>
    <w:rsid w:val="000A56DC"/>
    <w:rsid w:val="000A77E6"/>
    <w:rsid w:val="000B0E66"/>
    <w:rsid w:val="000B749F"/>
    <w:rsid w:val="000D1EDE"/>
    <w:rsid w:val="000D4D60"/>
    <w:rsid w:val="000E6871"/>
    <w:rsid w:val="000F1513"/>
    <w:rsid w:val="000F4637"/>
    <w:rsid w:val="00105657"/>
    <w:rsid w:val="001125CE"/>
    <w:rsid w:val="00127769"/>
    <w:rsid w:val="001357CF"/>
    <w:rsid w:val="001360FD"/>
    <w:rsid w:val="00146170"/>
    <w:rsid w:val="001463C0"/>
    <w:rsid w:val="00152C4C"/>
    <w:rsid w:val="001650E7"/>
    <w:rsid w:val="00170A1E"/>
    <w:rsid w:val="00177966"/>
    <w:rsid w:val="00181429"/>
    <w:rsid w:val="00182516"/>
    <w:rsid w:val="001854DA"/>
    <w:rsid w:val="00193914"/>
    <w:rsid w:val="001A277D"/>
    <w:rsid w:val="001A6E48"/>
    <w:rsid w:val="001B4E38"/>
    <w:rsid w:val="001C6535"/>
    <w:rsid w:val="001D0549"/>
    <w:rsid w:val="001D6251"/>
    <w:rsid w:val="001D67DF"/>
    <w:rsid w:val="001E4E13"/>
    <w:rsid w:val="001F7578"/>
    <w:rsid w:val="002004B7"/>
    <w:rsid w:val="00213627"/>
    <w:rsid w:val="002147BE"/>
    <w:rsid w:val="00223BA4"/>
    <w:rsid w:val="00231D9D"/>
    <w:rsid w:val="00236F37"/>
    <w:rsid w:val="00241339"/>
    <w:rsid w:val="0024756F"/>
    <w:rsid w:val="00247C70"/>
    <w:rsid w:val="0026310D"/>
    <w:rsid w:val="002A0AF5"/>
    <w:rsid w:val="002A7737"/>
    <w:rsid w:val="002B2A26"/>
    <w:rsid w:val="002B689A"/>
    <w:rsid w:val="002C6348"/>
    <w:rsid w:val="002D0358"/>
    <w:rsid w:val="002E4D03"/>
    <w:rsid w:val="00301415"/>
    <w:rsid w:val="00317DC6"/>
    <w:rsid w:val="00322CF3"/>
    <w:rsid w:val="003247BE"/>
    <w:rsid w:val="00335A1B"/>
    <w:rsid w:val="003416B5"/>
    <w:rsid w:val="0034420D"/>
    <w:rsid w:val="00352B8B"/>
    <w:rsid w:val="00361DBA"/>
    <w:rsid w:val="003773BB"/>
    <w:rsid w:val="003905A4"/>
    <w:rsid w:val="003A4EB0"/>
    <w:rsid w:val="003B136A"/>
    <w:rsid w:val="003B5814"/>
    <w:rsid w:val="003B77A5"/>
    <w:rsid w:val="003B7A35"/>
    <w:rsid w:val="003C0AEF"/>
    <w:rsid w:val="003C0EB5"/>
    <w:rsid w:val="003C4F65"/>
    <w:rsid w:val="003D4DCB"/>
    <w:rsid w:val="003D6968"/>
    <w:rsid w:val="003D6D23"/>
    <w:rsid w:val="003E1447"/>
    <w:rsid w:val="003E1B4D"/>
    <w:rsid w:val="003F48A1"/>
    <w:rsid w:val="00402BF0"/>
    <w:rsid w:val="004054F1"/>
    <w:rsid w:val="004156D1"/>
    <w:rsid w:val="00416884"/>
    <w:rsid w:val="0042181B"/>
    <w:rsid w:val="004316D7"/>
    <w:rsid w:val="004350E8"/>
    <w:rsid w:val="00437554"/>
    <w:rsid w:val="00442843"/>
    <w:rsid w:val="0044743F"/>
    <w:rsid w:val="00453FFA"/>
    <w:rsid w:val="004609D5"/>
    <w:rsid w:val="00463C5B"/>
    <w:rsid w:val="00463CC3"/>
    <w:rsid w:val="0046513A"/>
    <w:rsid w:val="004817C8"/>
    <w:rsid w:val="00486545"/>
    <w:rsid w:val="00493964"/>
    <w:rsid w:val="004A0D70"/>
    <w:rsid w:val="004A6422"/>
    <w:rsid w:val="004C2764"/>
    <w:rsid w:val="004D0DC1"/>
    <w:rsid w:val="004D55E1"/>
    <w:rsid w:val="004F0EE2"/>
    <w:rsid w:val="0051460E"/>
    <w:rsid w:val="00515C58"/>
    <w:rsid w:val="00537A42"/>
    <w:rsid w:val="005600D7"/>
    <w:rsid w:val="00560FFF"/>
    <w:rsid w:val="00564D64"/>
    <w:rsid w:val="0058516D"/>
    <w:rsid w:val="005904FA"/>
    <w:rsid w:val="00593CF0"/>
    <w:rsid w:val="005A18A5"/>
    <w:rsid w:val="005A3A8D"/>
    <w:rsid w:val="005B608B"/>
    <w:rsid w:val="005C18BE"/>
    <w:rsid w:val="005C2977"/>
    <w:rsid w:val="005C338B"/>
    <w:rsid w:val="005D7BB7"/>
    <w:rsid w:val="005F14A0"/>
    <w:rsid w:val="005F5A3C"/>
    <w:rsid w:val="00605581"/>
    <w:rsid w:val="00612EA9"/>
    <w:rsid w:val="0061603D"/>
    <w:rsid w:val="00620015"/>
    <w:rsid w:val="00623328"/>
    <w:rsid w:val="006244D1"/>
    <w:rsid w:val="0062509F"/>
    <w:rsid w:val="006337F0"/>
    <w:rsid w:val="00645A0B"/>
    <w:rsid w:val="00647D6F"/>
    <w:rsid w:val="00647D90"/>
    <w:rsid w:val="00653CD0"/>
    <w:rsid w:val="006643E2"/>
    <w:rsid w:val="00667217"/>
    <w:rsid w:val="0067234F"/>
    <w:rsid w:val="00683F91"/>
    <w:rsid w:val="006863C6"/>
    <w:rsid w:val="00687FB9"/>
    <w:rsid w:val="006C1468"/>
    <w:rsid w:val="006C4AFB"/>
    <w:rsid w:val="006C6B1C"/>
    <w:rsid w:val="006D6369"/>
    <w:rsid w:val="006D6BB2"/>
    <w:rsid w:val="006E1FC6"/>
    <w:rsid w:val="006E7235"/>
    <w:rsid w:val="006E7A7B"/>
    <w:rsid w:val="006F14BC"/>
    <w:rsid w:val="007035CB"/>
    <w:rsid w:val="007049E3"/>
    <w:rsid w:val="0071319F"/>
    <w:rsid w:val="00716DAB"/>
    <w:rsid w:val="007179F1"/>
    <w:rsid w:val="007263AB"/>
    <w:rsid w:val="00735469"/>
    <w:rsid w:val="00740522"/>
    <w:rsid w:val="007473F1"/>
    <w:rsid w:val="0074760A"/>
    <w:rsid w:val="007522A3"/>
    <w:rsid w:val="00752E8D"/>
    <w:rsid w:val="00762F85"/>
    <w:rsid w:val="00763DD1"/>
    <w:rsid w:val="007755BA"/>
    <w:rsid w:val="00777E63"/>
    <w:rsid w:val="00786801"/>
    <w:rsid w:val="00792939"/>
    <w:rsid w:val="0079753C"/>
    <w:rsid w:val="007B2BD4"/>
    <w:rsid w:val="007B304F"/>
    <w:rsid w:val="007C24A1"/>
    <w:rsid w:val="007C4442"/>
    <w:rsid w:val="007C45C5"/>
    <w:rsid w:val="007C743E"/>
    <w:rsid w:val="007D5AFA"/>
    <w:rsid w:val="007D7904"/>
    <w:rsid w:val="007E09CA"/>
    <w:rsid w:val="007F138A"/>
    <w:rsid w:val="007F42C3"/>
    <w:rsid w:val="007F561D"/>
    <w:rsid w:val="00807BE3"/>
    <w:rsid w:val="00814674"/>
    <w:rsid w:val="0082221D"/>
    <w:rsid w:val="0082401A"/>
    <w:rsid w:val="00825B4E"/>
    <w:rsid w:val="00835255"/>
    <w:rsid w:val="0084650F"/>
    <w:rsid w:val="008554DB"/>
    <w:rsid w:val="0085749A"/>
    <w:rsid w:val="008643CE"/>
    <w:rsid w:val="00875DBF"/>
    <w:rsid w:val="00875E6F"/>
    <w:rsid w:val="008817EF"/>
    <w:rsid w:val="00883383"/>
    <w:rsid w:val="00885582"/>
    <w:rsid w:val="00887826"/>
    <w:rsid w:val="00887C36"/>
    <w:rsid w:val="00891901"/>
    <w:rsid w:val="00892618"/>
    <w:rsid w:val="00894BDD"/>
    <w:rsid w:val="008A4F96"/>
    <w:rsid w:val="008B2E98"/>
    <w:rsid w:val="008B3621"/>
    <w:rsid w:val="008B7384"/>
    <w:rsid w:val="008C2779"/>
    <w:rsid w:val="008C3BEC"/>
    <w:rsid w:val="008C65D2"/>
    <w:rsid w:val="008D0157"/>
    <w:rsid w:val="008E3CF1"/>
    <w:rsid w:val="008F7640"/>
    <w:rsid w:val="00916BFE"/>
    <w:rsid w:val="00921396"/>
    <w:rsid w:val="009274B6"/>
    <w:rsid w:val="009500FE"/>
    <w:rsid w:val="00956F26"/>
    <w:rsid w:val="00964992"/>
    <w:rsid w:val="00966647"/>
    <w:rsid w:val="00971F66"/>
    <w:rsid w:val="00976303"/>
    <w:rsid w:val="00987059"/>
    <w:rsid w:val="00992279"/>
    <w:rsid w:val="00994851"/>
    <w:rsid w:val="009960D7"/>
    <w:rsid w:val="009A35F6"/>
    <w:rsid w:val="009A62B0"/>
    <w:rsid w:val="009A6B59"/>
    <w:rsid w:val="009B2CB5"/>
    <w:rsid w:val="009B750B"/>
    <w:rsid w:val="009B778C"/>
    <w:rsid w:val="009C3B5E"/>
    <w:rsid w:val="009D1301"/>
    <w:rsid w:val="009D2813"/>
    <w:rsid w:val="009E038A"/>
    <w:rsid w:val="009F3AF6"/>
    <w:rsid w:val="00A0355E"/>
    <w:rsid w:val="00A038EF"/>
    <w:rsid w:val="00A214CB"/>
    <w:rsid w:val="00A224F8"/>
    <w:rsid w:val="00A230E7"/>
    <w:rsid w:val="00A26381"/>
    <w:rsid w:val="00A26B4C"/>
    <w:rsid w:val="00A31A60"/>
    <w:rsid w:val="00A43030"/>
    <w:rsid w:val="00A475C6"/>
    <w:rsid w:val="00A62712"/>
    <w:rsid w:val="00A63383"/>
    <w:rsid w:val="00A66D12"/>
    <w:rsid w:val="00A67DF8"/>
    <w:rsid w:val="00A71BA2"/>
    <w:rsid w:val="00A9312D"/>
    <w:rsid w:val="00AA0CC3"/>
    <w:rsid w:val="00AA1F25"/>
    <w:rsid w:val="00AA6B35"/>
    <w:rsid w:val="00AB1523"/>
    <w:rsid w:val="00AB4901"/>
    <w:rsid w:val="00AB4D3F"/>
    <w:rsid w:val="00AB6AEC"/>
    <w:rsid w:val="00AC597B"/>
    <w:rsid w:val="00AD6306"/>
    <w:rsid w:val="00B041B6"/>
    <w:rsid w:val="00B071F4"/>
    <w:rsid w:val="00B12202"/>
    <w:rsid w:val="00B310AD"/>
    <w:rsid w:val="00B366F0"/>
    <w:rsid w:val="00B36929"/>
    <w:rsid w:val="00B4254C"/>
    <w:rsid w:val="00B5103D"/>
    <w:rsid w:val="00B5524B"/>
    <w:rsid w:val="00B61295"/>
    <w:rsid w:val="00B61C0D"/>
    <w:rsid w:val="00B7070D"/>
    <w:rsid w:val="00B7132B"/>
    <w:rsid w:val="00B77825"/>
    <w:rsid w:val="00B848FD"/>
    <w:rsid w:val="00B863CF"/>
    <w:rsid w:val="00B87335"/>
    <w:rsid w:val="00B87D42"/>
    <w:rsid w:val="00B96B07"/>
    <w:rsid w:val="00BA034D"/>
    <w:rsid w:val="00BA1984"/>
    <w:rsid w:val="00BA6398"/>
    <w:rsid w:val="00BC3DA3"/>
    <w:rsid w:val="00BD4752"/>
    <w:rsid w:val="00BD652F"/>
    <w:rsid w:val="00BE1437"/>
    <w:rsid w:val="00BF4F0A"/>
    <w:rsid w:val="00C00299"/>
    <w:rsid w:val="00C00BFC"/>
    <w:rsid w:val="00C22CFA"/>
    <w:rsid w:val="00C23559"/>
    <w:rsid w:val="00C27329"/>
    <w:rsid w:val="00C363C4"/>
    <w:rsid w:val="00C53B3B"/>
    <w:rsid w:val="00C55280"/>
    <w:rsid w:val="00C64273"/>
    <w:rsid w:val="00C73BCC"/>
    <w:rsid w:val="00C76976"/>
    <w:rsid w:val="00C8296D"/>
    <w:rsid w:val="00C90A4E"/>
    <w:rsid w:val="00CB6CDA"/>
    <w:rsid w:val="00CB77AD"/>
    <w:rsid w:val="00CB7EC5"/>
    <w:rsid w:val="00CC0CB1"/>
    <w:rsid w:val="00CC496A"/>
    <w:rsid w:val="00CC5EB4"/>
    <w:rsid w:val="00CC6DE2"/>
    <w:rsid w:val="00CD3A69"/>
    <w:rsid w:val="00CF54E0"/>
    <w:rsid w:val="00D022F4"/>
    <w:rsid w:val="00D03BBD"/>
    <w:rsid w:val="00D217F5"/>
    <w:rsid w:val="00D31DC8"/>
    <w:rsid w:val="00D33591"/>
    <w:rsid w:val="00D458B2"/>
    <w:rsid w:val="00D50CDF"/>
    <w:rsid w:val="00D52EE1"/>
    <w:rsid w:val="00D57378"/>
    <w:rsid w:val="00D62DD9"/>
    <w:rsid w:val="00D674C3"/>
    <w:rsid w:val="00D714A0"/>
    <w:rsid w:val="00D716BF"/>
    <w:rsid w:val="00D80FF0"/>
    <w:rsid w:val="00D81BC3"/>
    <w:rsid w:val="00D96F79"/>
    <w:rsid w:val="00DB4E15"/>
    <w:rsid w:val="00DB505F"/>
    <w:rsid w:val="00DC4E8A"/>
    <w:rsid w:val="00DC66A1"/>
    <w:rsid w:val="00DC7940"/>
    <w:rsid w:val="00DE0B3B"/>
    <w:rsid w:val="00DE1ED1"/>
    <w:rsid w:val="00DE7A20"/>
    <w:rsid w:val="00E00D9C"/>
    <w:rsid w:val="00E03F1E"/>
    <w:rsid w:val="00E06953"/>
    <w:rsid w:val="00E10F9F"/>
    <w:rsid w:val="00E33526"/>
    <w:rsid w:val="00E35CC1"/>
    <w:rsid w:val="00E47D43"/>
    <w:rsid w:val="00E633D8"/>
    <w:rsid w:val="00E7079C"/>
    <w:rsid w:val="00E72E7A"/>
    <w:rsid w:val="00E94BA5"/>
    <w:rsid w:val="00E97B83"/>
    <w:rsid w:val="00EB25A7"/>
    <w:rsid w:val="00EB3EFD"/>
    <w:rsid w:val="00EC06FF"/>
    <w:rsid w:val="00EC08DC"/>
    <w:rsid w:val="00EC1EF6"/>
    <w:rsid w:val="00EC4810"/>
    <w:rsid w:val="00ED3C2F"/>
    <w:rsid w:val="00EF59CE"/>
    <w:rsid w:val="00F010E1"/>
    <w:rsid w:val="00F1476B"/>
    <w:rsid w:val="00F17391"/>
    <w:rsid w:val="00F22102"/>
    <w:rsid w:val="00F24644"/>
    <w:rsid w:val="00F278EB"/>
    <w:rsid w:val="00F36AFC"/>
    <w:rsid w:val="00F5335B"/>
    <w:rsid w:val="00F6776E"/>
    <w:rsid w:val="00F70F83"/>
    <w:rsid w:val="00F743BF"/>
    <w:rsid w:val="00F8209F"/>
    <w:rsid w:val="00F83CA1"/>
    <w:rsid w:val="00F8707F"/>
    <w:rsid w:val="00F95BC6"/>
    <w:rsid w:val="00FA24DD"/>
    <w:rsid w:val="00FA5AFF"/>
    <w:rsid w:val="00FB27B1"/>
    <w:rsid w:val="00FB7980"/>
    <w:rsid w:val="00FC5997"/>
    <w:rsid w:val="00FC5AE5"/>
    <w:rsid w:val="00FD10E7"/>
    <w:rsid w:val="00FE4C5E"/>
    <w:rsid w:val="00FE7422"/>
    <w:rsid w:val="00FE76A6"/>
    <w:rsid w:val="00FF3D87"/>
    <w:rsid w:val="00FF520D"/>
    <w:rsid w:val="013736B9"/>
    <w:rsid w:val="085A72CD"/>
    <w:rsid w:val="0E9D6C3E"/>
    <w:rsid w:val="10BD44AC"/>
    <w:rsid w:val="12224FE4"/>
    <w:rsid w:val="13A51C60"/>
    <w:rsid w:val="14013BEB"/>
    <w:rsid w:val="14B936B4"/>
    <w:rsid w:val="1C534DE0"/>
    <w:rsid w:val="231412FB"/>
    <w:rsid w:val="25255DC2"/>
    <w:rsid w:val="28191356"/>
    <w:rsid w:val="2C9C6C79"/>
    <w:rsid w:val="2F853DD1"/>
    <w:rsid w:val="302F3920"/>
    <w:rsid w:val="33905D43"/>
    <w:rsid w:val="351851AD"/>
    <w:rsid w:val="35AE1B36"/>
    <w:rsid w:val="374101FF"/>
    <w:rsid w:val="37FC159A"/>
    <w:rsid w:val="415A26FD"/>
    <w:rsid w:val="4BBD580E"/>
    <w:rsid w:val="4D106251"/>
    <w:rsid w:val="4F8E4F06"/>
    <w:rsid w:val="544E06E9"/>
    <w:rsid w:val="5CE256C5"/>
    <w:rsid w:val="5E365E14"/>
    <w:rsid w:val="630C6CD6"/>
    <w:rsid w:val="6A0726E2"/>
    <w:rsid w:val="6B404A0C"/>
    <w:rsid w:val="6EBC4AF4"/>
    <w:rsid w:val="6FF02683"/>
    <w:rsid w:val="76D11CFE"/>
    <w:rsid w:val="76E7577F"/>
    <w:rsid w:val="7B4927AB"/>
    <w:rsid w:val="7C306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Balloon Text"/>
    <w:basedOn w:val="1"/>
    <w:link w:val="12"/>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bCs/>
    </w:rPr>
  </w:style>
  <w:style w:type="character" w:styleId="10">
    <w:name w:val="Hyperlink"/>
    <w:basedOn w:val="8"/>
    <w:qFormat/>
    <w:uiPriority w:val="0"/>
    <w:rPr>
      <w:color w:val="0563C1" w:themeColor="hyperlink"/>
      <w:u w:val="single"/>
      <w14:textFill>
        <w14:solidFill>
          <w14:schemeClr w14:val="hlink"/>
        </w14:solidFill>
      </w14:textFill>
    </w:rPr>
  </w:style>
  <w:style w:type="character" w:customStyle="1" w:styleId="11">
    <w:name w:val="日期 字符"/>
    <w:basedOn w:val="8"/>
    <w:link w:val="2"/>
    <w:qFormat/>
    <w:uiPriority w:val="0"/>
    <w:rPr>
      <w:kern w:val="2"/>
      <w:sz w:val="21"/>
      <w:szCs w:val="24"/>
    </w:rPr>
  </w:style>
  <w:style w:type="character" w:customStyle="1" w:styleId="12">
    <w:name w:val="批注框文本 字符"/>
    <w:basedOn w:val="8"/>
    <w:link w:val="3"/>
    <w:qFormat/>
    <w:uiPriority w:val="0"/>
    <w:rPr>
      <w:kern w:val="2"/>
      <w:sz w:val="18"/>
      <w:szCs w:val="18"/>
    </w:rPr>
  </w:style>
  <w:style w:type="character" w:customStyle="1" w:styleId="13">
    <w:name w:val="页眉 字符"/>
    <w:basedOn w:val="8"/>
    <w:link w:val="5"/>
    <w:qFormat/>
    <w:uiPriority w:val="0"/>
    <w:rPr>
      <w:kern w:val="2"/>
      <w:sz w:val="18"/>
      <w:szCs w:val="18"/>
    </w:rPr>
  </w:style>
  <w:style w:type="character" w:customStyle="1" w:styleId="14">
    <w:name w:val="页脚 字符"/>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688A3C-4577-4011-83BC-79EEDFF5F9D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480</Words>
  <Characters>2741</Characters>
  <Lines>22</Lines>
  <Paragraphs>6</Paragraphs>
  <TotalTime>565</TotalTime>
  <ScaleCrop>false</ScaleCrop>
  <LinksUpToDate>false</LinksUpToDate>
  <CharactersWithSpaces>3215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2022-09-14T03:15:00Z</dcterms:created>
  <dc:creator>王凯</dc:creator>
  <cp:lastModifiedBy>LNJT</cp:lastModifiedBy>
  <cp:lastPrinted>2023-06-16T00:46:00Z</cp:lastPrinted>
  <dcterms:modified xsi:type="dcterms:W3CDTF">2023-06-16T06:16:53Z</dcterms:modified>
  <cp:revision>209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71DD1CBCE68A4861BC7DCC445B818079</vt:lpwstr>
  </property>
</Properties>
</file>