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313DF" w14:textId="77777777" w:rsidR="0055511F" w:rsidRPr="00A14A33" w:rsidRDefault="00A14A33" w:rsidP="00A14A33">
      <w:pPr>
        <w:rPr>
          <w:rFonts w:ascii="仿宋" w:eastAsia="仿宋" w:hAnsi="仿宋"/>
          <w:sz w:val="32"/>
          <w:szCs w:val="32"/>
        </w:rPr>
      </w:pPr>
      <w:r w:rsidRPr="00A14A33">
        <w:rPr>
          <w:rFonts w:ascii="仿宋" w:eastAsia="仿宋" w:hAnsi="仿宋" w:hint="eastAsia"/>
          <w:sz w:val="32"/>
          <w:szCs w:val="32"/>
        </w:rPr>
        <w:t>附件</w:t>
      </w:r>
      <w:r w:rsidR="00B541DB">
        <w:rPr>
          <w:rFonts w:ascii="仿宋" w:eastAsia="仿宋" w:hAnsi="仿宋" w:hint="eastAsia"/>
          <w:sz w:val="32"/>
          <w:szCs w:val="32"/>
        </w:rPr>
        <w:t>2</w:t>
      </w:r>
    </w:p>
    <w:p w14:paraId="30BE45A1" w14:textId="77777777" w:rsidR="00B75881" w:rsidRDefault="00B75881" w:rsidP="00AC796D">
      <w:pPr>
        <w:rPr>
          <w:rFonts w:ascii="仿宋" w:eastAsia="仿宋" w:hAnsi="仿宋"/>
          <w:sz w:val="32"/>
          <w:szCs w:val="32"/>
        </w:rPr>
      </w:pPr>
    </w:p>
    <w:p w14:paraId="0E81EF62" w14:textId="77777777" w:rsidR="00AC796D" w:rsidRPr="00B75881" w:rsidRDefault="00AC796D" w:rsidP="00AC796D">
      <w:pPr>
        <w:rPr>
          <w:rFonts w:ascii="仿宋" w:eastAsia="仿宋" w:hAnsi="仿宋"/>
          <w:b/>
          <w:sz w:val="44"/>
          <w:szCs w:val="44"/>
        </w:rPr>
      </w:pPr>
    </w:p>
    <w:p w14:paraId="29C9376D" w14:textId="77777777" w:rsidR="00843536" w:rsidRPr="00B75881" w:rsidRDefault="00836816" w:rsidP="00836816">
      <w:pPr>
        <w:jc w:val="center"/>
        <w:rPr>
          <w:rFonts w:ascii="方正小标宋简体" w:eastAsia="方正小标宋简体" w:hAnsi="仿宋"/>
          <w:sz w:val="36"/>
          <w:szCs w:val="36"/>
        </w:rPr>
      </w:pPr>
      <w:r w:rsidRPr="00B75881">
        <w:rPr>
          <w:rFonts w:ascii="方正小标宋简体" w:eastAsia="方正小标宋简体" w:hAnsi="仿宋" w:hint="eastAsia"/>
          <w:sz w:val="36"/>
          <w:szCs w:val="36"/>
        </w:rPr>
        <w:t>关于国有股东界定标识</w:t>
      </w:r>
      <w:r w:rsidR="00B75881">
        <w:rPr>
          <w:rFonts w:ascii="方正小标宋简体" w:eastAsia="方正小标宋简体" w:hAnsi="仿宋" w:hint="eastAsia"/>
          <w:sz w:val="36"/>
          <w:szCs w:val="36"/>
        </w:rPr>
        <w:t>有关事项</w:t>
      </w:r>
      <w:r w:rsidRPr="00B75881">
        <w:rPr>
          <w:rFonts w:ascii="方正小标宋简体" w:eastAsia="方正小标宋简体" w:hAnsi="仿宋" w:hint="eastAsia"/>
          <w:sz w:val="36"/>
          <w:szCs w:val="36"/>
        </w:rPr>
        <w:t>的</w:t>
      </w:r>
      <w:r w:rsidR="00B75881">
        <w:rPr>
          <w:rFonts w:ascii="方正小标宋简体" w:eastAsia="方正小标宋简体" w:hAnsi="仿宋" w:hint="eastAsia"/>
          <w:sz w:val="36"/>
          <w:szCs w:val="36"/>
        </w:rPr>
        <w:t>承诺</w:t>
      </w:r>
      <w:r w:rsidR="0055511F" w:rsidRPr="00B75881">
        <w:rPr>
          <w:rFonts w:ascii="方正小标宋简体" w:eastAsia="方正小标宋简体" w:hAnsi="仿宋" w:hint="eastAsia"/>
          <w:sz w:val="36"/>
          <w:szCs w:val="36"/>
        </w:rPr>
        <w:t>函</w:t>
      </w:r>
    </w:p>
    <w:p w14:paraId="27602C9D" w14:textId="77777777" w:rsidR="00BB34D6" w:rsidRDefault="00BB34D6" w:rsidP="00836816">
      <w:pPr>
        <w:jc w:val="center"/>
        <w:rPr>
          <w:rFonts w:ascii="仿宋" w:eastAsia="仿宋" w:hAnsi="仿宋"/>
        </w:rPr>
      </w:pPr>
    </w:p>
    <w:p w14:paraId="2F9C389C" w14:textId="77777777" w:rsidR="00AC796D" w:rsidRPr="00B75881" w:rsidRDefault="00AC796D" w:rsidP="00836816">
      <w:pPr>
        <w:jc w:val="center"/>
        <w:rPr>
          <w:rFonts w:ascii="仿宋" w:eastAsia="仿宋" w:hAnsi="仿宋" w:cs="Calibri"/>
          <w:sz w:val="32"/>
          <w:szCs w:val="32"/>
        </w:rPr>
      </w:pPr>
    </w:p>
    <w:p w14:paraId="17348DA5" w14:textId="77777777" w:rsidR="0055511F" w:rsidRPr="00B75881" w:rsidRDefault="00B541DB" w:rsidP="00E74A81">
      <w:pPr>
        <w:snapToGrid w:val="0"/>
        <w:spacing w:line="360" w:lineRule="auto"/>
        <w:rPr>
          <w:rFonts w:ascii="仿宋" w:eastAsia="仿宋" w:hAnsi="仿宋" w:cs="Calibri"/>
          <w:sz w:val="32"/>
          <w:szCs w:val="32"/>
        </w:rPr>
      </w:pPr>
      <w:r>
        <w:rPr>
          <w:rFonts w:ascii="仿宋" w:eastAsia="仿宋" w:hAnsi="仿宋" w:cs="Calibri" w:hint="eastAsia"/>
          <w:sz w:val="32"/>
          <w:szCs w:val="32"/>
        </w:rPr>
        <w:t>辽宁省</w:t>
      </w:r>
      <w:r w:rsidR="00836816" w:rsidRPr="00B75881">
        <w:rPr>
          <w:rFonts w:ascii="仿宋" w:eastAsia="仿宋" w:hAnsi="仿宋" w:cs="Calibri"/>
          <w:sz w:val="32"/>
          <w:szCs w:val="32"/>
        </w:rPr>
        <w:t>国资委：</w:t>
      </w:r>
    </w:p>
    <w:p w14:paraId="562AA5AB" w14:textId="763FB76A" w:rsidR="00E74A81" w:rsidRPr="007E2287" w:rsidRDefault="00836816" w:rsidP="007E2287">
      <w:pPr>
        <w:snapToGrid w:val="0"/>
        <w:spacing w:line="360" w:lineRule="auto"/>
        <w:ind w:firstLineChars="200" w:firstLine="640"/>
        <w:rPr>
          <w:rFonts w:ascii="仿宋" w:eastAsia="仿宋" w:hAnsi="仿宋" w:cs="Calibri"/>
          <w:sz w:val="32"/>
          <w:szCs w:val="32"/>
        </w:rPr>
      </w:pPr>
      <w:r w:rsidRPr="00B75881">
        <w:rPr>
          <w:rFonts w:ascii="仿宋" w:eastAsia="仿宋" w:hAnsi="仿宋" w:cs="Calibri" w:hint="eastAsia"/>
          <w:sz w:val="32"/>
          <w:szCs w:val="32"/>
        </w:rPr>
        <w:t>根据</w:t>
      </w:r>
      <w:r w:rsidRPr="00B75881">
        <w:rPr>
          <w:rFonts w:ascii="仿宋" w:eastAsia="仿宋" w:hAnsi="仿宋" w:cs="Calibri"/>
          <w:sz w:val="32"/>
          <w:szCs w:val="32"/>
        </w:rPr>
        <w:t>开展国有股东</w:t>
      </w:r>
      <w:r w:rsidRPr="00B75881">
        <w:rPr>
          <w:rFonts w:ascii="仿宋" w:eastAsia="仿宋" w:hAnsi="仿宋" w:cs="Calibri" w:hint="eastAsia"/>
          <w:sz w:val="32"/>
          <w:szCs w:val="32"/>
        </w:rPr>
        <w:t>界定</w:t>
      </w:r>
      <w:r w:rsidRPr="00B75881">
        <w:rPr>
          <w:rFonts w:ascii="仿宋" w:eastAsia="仿宋" w:hAnsi="仿宋" w:cs="Calibri"/>
          <w:sz w:val="32"/>
          <w:szCs w:val="32"/>
        </w:rPr>
        <w:t>标识</w:t>
      </w:r>
      <w:r w:rsidR="007E2287">
        <w:rPr>
          <w:rFonts w:ascii="仿宋" w:eastAsia="仿宋" w:hAnsi="仿宋" w:cs="Calibri" w:hint="eastAsia"/>
          <w:sz w:val="32"/>
          <w:szCs w:val="32"/>
        </w:rPr>
        <w:t>的</w:t>
      </w:r>
      <w:r w:rsidR="00CD1E00" w:rsidRPr="00B75881">
        <w:rPr>
          <w:rFonts w:ascii="仿宋" w:eastAsia="仿宋" w:hAnsi="仿宋" w:cs="Calibri" w:hint="eastAsia"/>
          <w:sz w:val="32"/>
          <w:szCs w:val="32"/>
        </w:rPr>
        <w:t>有</w:t>
      </w:r>
      <w:r w:rsidR="00CD1E00" w:rsidRPr="00B75881">
        <w:rPr>
          <w:rFonts w:ascii="仿宋" w:eastAsia="仿宋" w:hAnsi="仿宋" w:cs="Calibri"/>
          <w:sz w:val="32"/>
          <w:szCs w:val="32"/>
        </w:rPr>
        <w:t>关</w:t>
      </w:r>
      <w:r w:rsidR="007E2287">
        <w:rPr>
          <w:rFonts w:ascii="仿宋" w:eastAsia="仿宋" w:hAnsi="仿宋" w:cs="Calibri" w:hint="eastAsia"/>
          <w:sz w:val="32"/>
          <w:szCs w:val="32"/>
        </w:rPr>
        <w:t>工作</w:t>
      </w:r>
      <w:r w:rsidR="00CD1E00" w:rsidRPr="00B75881">
        <w:rPr>
          <w:rFonts w:ascii="仿宋" w:eastAsia="仿宋" w:hAnsi="仿宋" w:cs="Calibri"/>
          <w:sz w:val="32"/>
          <w:szCs w:val="32"/>
        </w:rPr>
        <w:t>要求，</w:t>
      </w:r>
      <w:r w:rsidR="00B75881">
        <w:rPr>
          <w:rFonts w:ascii="仿宋" w:eastAsia="仿宋" w:hAnsi="仿宋" w:cs="Calibri" w:hint="eastAsia"/>
          <w:sz w:val="32"/>
          <w:szCs w:val="32"/>
        </w:rPr>
        <w:t>我</w:t>
      </w:r>
      <w:r w:rsidR="005A603D">
        <w:rPr>
          <w:rFonts w:ascii="仿宋" w:eastAsia="仿宋" w:hAnsi="仿宋" w:hint="eastAsia"/>
          <w:sz w:val="32"/>
        </w:rPr>
        <w:t>公司（或我委）</w:t>
      </w:r>
      <w:r w:rsidR="007E2287">
        <w:rPr>
          <w:rFonts w:ascii="仿宋" w:eastAsia="仿宋" w:hAnsi="仿宋" w:cs="Calibri" w:hint="eastAsia"/>
          <w:sz w:val="32"/>
          <w:szCs w:val="32"/>
        </w:rPr>
        <w:t>组织</w:t>
      </w:r>
      <w:r w:rsidR="00E74A81" w:rsidRPr="00B75881">
        <w:rPr>
          <w:rFonts w:ascii="仿宋" w:eastAsia="仿宋" w:hAnsi="仿宋" w:cs="Calibri" w:hint="eastAsia"/>
          <w:sz w:val="32"/>
          <w:szCs w:val="32"/>
        </w:rPr>
        <w:t>对</w:t>
      </w:r>
      <w:r w:rsidR="005A603D">
        <w:rPr>
          <w:rFonts w:ascii="仿宋" w:eastAsia="仿宋" w:hAnsi="仿宋" w:cs="Calibri" w:hint="eastAsia"/>
          <w:sz w:val="32"/>
          <w:szCs w:val="32"/>
        </w:rPr>
        <w:t>所属</w:t>
      </w:r>
      <w:r w:rsidR="00E74A81" w:rsidRPr="00B75881">
        <w:rPr>
          <w:rFonts w:ascii="仿宋" w:eastAsia="仿宋" w:hAnsi="仿宋" w:cs="Calibri"/>
          <w:sz w:val="32"/>
          <w:szCs w:val="32"/>
        </w:rPr>
        <w:t>企业</w:t>
      </w:r>
      <w:r w:rsidR="00B75881">
        <w:rPr>
          <w:rFonts w:ascii="仿宋" w:eastAsia="仿宋" w:hAnsi="仿宋" w:cs="Calibri" w:hint="eastAsia"/>
          <w:sz w:val="32"/>
          <w:szCs w:val="32"/>
        </w:rPr>
        <w:t>持有上市公司股份情况</w:t>
      </w:r>
      <w:r w:rsidR="00E74A81" w:rsidRPr="00B75881">
        <w:rPr>
          <w:rFonts w:ascii="仿宋" w:eastAsia="仿宋" w:hAnsi="仿宋" w:cs="Calibri"/>
          <w:sz w:val="32"/>
          <w:szCs w:val="32"/>
        </w:rPr>
        <w:t>进行了认真梳理</w:t>
      </w:r>
      <w:r w:rsidR="00E74A81" w:rsidRPr="00B75881">
        <w:rPr>
          <w:rFonts w:ascii="仿宋" w:eastAsia="仿宋" w:hAnsi="仿宋" w:cs="Calibri" w:hint="eastAsia"/>
          <w:sz w:val="32"/>
          <w:szCs w:val="32"/>
        </w:rPr>
        <w:t>。</w:t>
      </w:r>
      <w:r w:rsidR="00E74A81" w:rsidRPr="00B75881">
        <w:rPr>
          <w:rFonts w:ascii="仿宋" w:eastAsia="仿宋" w:hAnsi="仿宋" w:cs="Calibri"/>
          <w:sz w:val="32"/>
          <w:szCs w:val="32"/>
        </w:rPr>
        <w:t>经</w:t>
      </w:r>
      <w:r w:rsidR="00E74A81" w:rsidRPr="00B75881">
        <w:rPr>
          <w:rFonts w:ascii="仿宋" w:eastAsia="仿宋" w:hAnsi="仿宋" w:cs="Calibri" w:hint="eastAsia"/>
          <w:sz w:val="32"/>
          <w:szCs w:val="32"/>
        </w:rPr>
        <w:t>核实</w:t>
      </w:r>
      <w:r w:rsidR="00E74A81" w:rsidRPr="00B75881">
        <w:rPr>
          <w:rFonts w:ascii="仿宋" w:eastAsia="仿宋" w:hAnsi="仿宋" w:cs="Calibri"/>
          <w:sz w:val="32"/>
          <w:szCs w:val="32"/>
        </w:rPr>
        <w:t>，截</w:t>
      </w:r>
      <w:r w:rsidR="00B75881">
        <w:rPr>
          <w:rFonts w:ascii="仿宋" w:eastAsia="仿宋" w:hAnsi="仿宋" w:cs="Calibri" w:hint="eastAsia"/>
          <w:sz w:val="32"/>
          <w:szCs w:val="32"/>
        </w:rPr>
        <w:t>至</w:t>
      </w:r>
      <w:r w:rsidR="00E74A81" w:rsidRPr="00B75881">
        <w:rPr>
          <w:rFonts w:ascii="仿宋" w:eastAsia="仿宋" w:hAnsi="仿宋" w:cs="Calibri" w:hint="eastAsia"/>
          <w:sz w:val="32"/>
          <w:szCs w:val="32"/>
        </w:rPr>
        <w:t>2018年3月31日</w:t>
      </w:r>
      <w:r w:rsidR="00E74A81" w:rsidRPr="00B75881">
        <w:rPr>
          <w:rFonts w:ascii="仿宋" w:eastAsia="仿宋" w:hAnsi="仿宋" w:cs="Calibri"/>
          <w:sz w:val="32"/>
          <w:szCs w:val="32"/>
        </w:rPr>
        <w:t>，</w:t>
      </w:r>
      <w:r w:rsidR="00E74A81" w:rsidRPr="00B75881">
        <w:rPr>
          <w:rFonts w:ascii="仿宋" w:eastAsia="仿宋" w:hAnsi="仿宋" w:cs="Calibri" w:hint="eastAsia"/>
          <w:sz w:val="32"/>
          <w:szCs w:val="32"/>
        </w:rPr>
        <w:t>本国家</w:t>
      </w:r>
      <w:r w:rsidR="00E74A81" w:rsidRPr="00B75881">
        <w:rPr>
          <w:rFonts w:ascii="仿宋" w:eastAsia="仿宋" w:hAnsi="仿宋" w:cs="Calibri"/>
          <w:sz w:val="32"/>
          <w:szCs w:val="32"/>
        </w:rPr>
        <w:t>出资企业</w:t>
      </w:r>
      <w:r w:rsidR="005A603D">
        <w:rPr>
          <w:rFonts w:ascii="仿宋" w:eastAsia="仿宋" w:hAnsi="仿宋" w:cs="Calibri" w:hint="eastAsia"/>
          <w:sz w:val="32"/>
          <w:szCs w:val="32"/>
        </w:rPr>
        <w:t>（或本地区）</w:t>
      </w:r>
      <w:r w:rsidR="00E74A81" w:rsidRPr="00B75881">
        <w:rPr>
          <w:rFonts w:ascii="仿宋" w:eastAsia="仿宋" w:hAnsi="仿宋" w:cs="Calibri"/>
          <w:sz w:val="32"/>
          <w:szCs w:val="32"/>
        </w:rPr>
        <w:t>内</w:t>
      </w:r>
      <w:r w:rsidR="00E74A81" w:rsidRPr="00B75881">
        <w:rPr>
          <w:rFonts w:ascii="仿宋" w:eastAsia="仿宋" w:hAnsi="仿宋" w:cs="Calibri" w:hint="eastAsia"/>
          <w:sz w:val="32"/>
          <w:szCs w:val="32"/>
        </w:rPr>
        <w:t>所有</w:t>
      </w:r>
      <w:r w:rsidR="00E74A81" w:rsidRPr="00B75881">
        <w:rPr>
          <w:rFonts w:ascii="仿宋" w:eastAsia="仿宋" w:hAnsi="仿宋" w:cs="Calibri"/>
          <w:sz w:val="32"/>
          <w:szCs w:val="32"/>
        </w:rPr>
        <w:t>控股</w:t>
      </w:r>
      <w:r w:rsidR="00E74A81" w:rsidRPr="00B75881">
        <w:rPr>
          <w:rFonts w:ascii="仿宋" w:eastAsia="仿宋" w:hAnsi="仿宋" w:cs="Calibri" w:hint="eastAsia"/>
          <w:sz w:val="32"/>
          <w:szCs w:val="32"/>
        </w:rPr>
        <w:t>和</w:t>
      </w:r>
      <w:r w:rsidR="00B75881" w:rsidRPr="00B75881">
        <w:rPr>
          <w:rFonts w:ascii="仿宋" w:eastAsia="仿宋" w:hAnsi="仿宋" w:cs="Calibri" w:hint="eastAsia"/>
          <w:sz w:val="32"/>
          <w:szCs w:val="32"/>
        </w:rPr>
        <w:t>参股</w:t>
      </w:r>
      <w:r w:rsidR="00A16873">
        <w:rPr>
          <w:rStyle w:val="a6"/>
          <w:rFonts w:ascii="仿宋" w:eastAsia="仿宋" w:hAnsi="仿宋" w:cs="Calibri"/>
          <w:sz w:val="32"/>
          <w:szCs w:val="32"/>
        </w:rPr>
        <w:endnoteReference w:id="1"/>
      </w:r>
      <w:r w:rsidR="00E74A81" w:rsidRPr="00B75881">
        <w:rPr>
          <w:rFonts w:ascii="仿宋" w:eastAsia="仿宋" w:hAnsi="仿宋" w:cs="Calibri" w:hint="eastAsia"/>
          <w:sz w:val="32"/>
          <w:szCs w:val="32"/>
        </w:rPr>
        <w:t>了上市公司的国有股东（SS和CS</w:t>
      </w:r>
      <w:r w:rsidR="007E2287">
        <w:rPr>
          <w:rFonts w:ascii="仿宋" w:eastAsia="仿宋" w:hAnsi="仿宋" w:cs="Calibri" w:hint="eastAsia"/>
          <w:sz w:val="32"/>
          <w:szCs w:val="32"/>
        </w:rPr>
        <w:t>）</w:t>
      </w:r>
      <w:r w:rsidR="00AE183A">
        <w:rPr>
          <w:rFonts w:ascii="仿宋" w:eastAsia="仿宋" w:hAnsi="仿宋" w:cs="Calibri" w:hint="eastAsia"/>
          <w:sz w:val="32"/>
          <w:szCs w:val="32"/>
        </w:rPr>
        <w:t>及其证券账户</w:t>
      </w:r>
      <w:r w:rsidR="007E2287">
        <w:rPr>
          <w:rFonts w:ascii="仿宋" w:eastAsia="仿宋" w:hAnsi="仿宋" w:cs="Calibri" w:hint="eastAsia"/>
          <w:sz w:val="32"/>
          <w:szCs w:val="32"/>
        </w:rPr>
        <w:t>此次均已上报，不存在应报未报情况</w:t>
      </w:r>
      <w:r w:rsidR="00E74A81" w:rsidRPr="00B75881">
        <w:rPr>
          <w:rFonts w:ascii="仿宋" w:eastAsia="仿宋" w:hAnsi="仿宋" w:cs="Calibri" w:hint="eastAsia"/>
          <w:sz w:val="32"/>
          <w:szCs w:val="32"/>
        </w:rPr>
        <w:t>。</w:t>
      </w:r>
    </w:p>
    <w:p w14:paraId="3D2269D6" w14:textId="77777777" w:rsidR="00E74A81" w:rsidRPr="00AE183A" w:rsidRDefault="00E74A81" w:rsidP="00E74A81">
      <w:pPr>
        <w:ind w:firstLine="420"/>
        <w:jc w:val="right"/>
        <w:rPr>
          <w:rFonts w:ascii="仿宋" w:eastAsia="仿宋" w:hAnsi="仿宋" w:cs="Calibri"/>
          <w:sz w:val="32"/>
          <w:szCs w:val="32"/>
        </w:rPr>
      </w:pPr>
    </w:p>
    <w:p w14:paraId="6C4312FA" w14:textId="799575FB" w:rsidR="00E74A81" w:rsidRPr="00B75881" w:rsidRDefault="00E74A81" w:rsidP="00E74A81">
      <w:pPr>
        <w:ind w:firstLine="420"/>
        <w:jc w:val="right"/>
        <w:rPr>
          <w:rFonts w:ascii="仿宋" w:eastAsia="仿宋" w:hAnsi="仿宋" w:cs="Calibri"/>
          <w:sz w:val="32"/>
          <w:szCs w:val="32"/>
        </w:rPr>
      </w:pPr>
      <w:r w:rsidRPr="00B75881">
        <w:rPr>
          <w:rFonts w:ascii="仿宋" w:eastAsia="仿宋" w:hAnsi="仿宋" w:cs="Calibri" w:hint="eastAsia"/>
          <w:sz w:val="32"/>
          <w:szCs w:val="32"/>
        </w:rPr>
        <w:t>*</w:t>
      </w:r>
      <w:r w:rsidRPr="00B75881">
        <w:rPr>
          <w:rFonts w:ascii="仿宋" w:eastAsia="仿宋" w:hAnsi="仿宋" w:cs="Calibri"/>
          <w:sz w:val="32"/>
          <w:szCs w:val="32"/>
        </w:rPr>
        <w:t>**公司</w:t>
      </w:r>
      <w:r w:rsidR="00E60A89">
        <w:rPr>
          <w:rFonts w:ascii="仿宋" w:eastAsia="仿宋" w:hAnsi="仿宋" w:cs="Calibri" w:hint="eastAsia"/>
          <w:sz w:val="32"/>
          <w:szCs w:val="32"/>
        </w:rPr>
        <w:t>(或</w:t>
      </w:r>
      <w:bookmarkStart w:id="0" w:name="_GoBack"/>
      <w:bookmarkEnd w:id="0"/>
      <w:r w:rsidR="00E60A89">
        <w:rPr>
          <w:rFonts w:ascii="仿宋" w:eastAsia="仿宋" w:hAnsi="仿宋" w:cs="Calibri" w:hint="eastAsia"/>
          <w:sz w:val="32"/>
          <w:szCs w:val="32"/>
        </w:rPr>
        <w:t>市国资委)</w:t>
      </w:r>
      <w:r w:rsidRPr="00B75881">
        <w:rPr>
          <w:rFonts w:ascii="仿宋" w:eastAsia="仿宋" w:hAnsi="仿宋" w:cs="Calibri" w:hint="eastAsia"/>
          <w:sz w:val="32"/>
          <w:szCs w:val="32"/>
        </w:rPr>
        <w:t>（公章）</w:t>
      </w:r>
    </w:p>
    <w:p w14:paraId="643BF1A9" w14:textId="77777777" w:rsidR="00E74A81" w:rsidRDefault="007E2287" w:rsidP="00C243D8">
      <w:pPr>
        <w:wordWrap w:val="0"/>
        <w:ind w:right="84" w:firstLine="420"/>
        <w:jc w:val="center"/>
        <w:rPr>
          <w:rFonts w:ascii="仿宋" w:eastAsia="仿宋" w:hAnsi="仿宋" w:cs="Calibri"/>
          <w:sz w:val="32"/>
          <w:szCs w:val="32"/>
        </w:rPr>
      </w:pPr>
      <w:r>
        <w:rPr>
          <w:rFonts w:ascii="仿宋" w:eastAsia="仿宋" w:hAnsi="仿宋" w:cs="Calibri" w:hint="eastAsia"/>
          <w:sz w:val="32"/>
          <w:szCs w:val="32"/>
        </w:rPr>
        <w:t xml:space="preserve">    </w:t>
      </w:r>
      <w:r w:rsidR="00C243D8">
        <w:rPr>
          <w:rFonts w:ascii="仿宋" w:eastAsia="仿宋" w:hAnsi="仿宋" w:cs="Calibri" w:hint="eastAsia"/>
          <w:sz w:val="32"/>
          <w:szCs w:val="32"/>
        </w:rPr>
        <w:t xml:space="preserve">                              </w:t>
      </w:r>
      <w:r>
        <w:rPr>
          <w:rFonts w:ascii="仿宋" w:eastAsia="仿宋" w:hAnsi="仿宋" w:cs="Calibri" w:hint="eastAsia"/>
          <w:sz w:val="32"/>
          <w:szCs w:val="32"/>
        </w:rPr>
        <w:t xml:space="preserve"> </w:t>
      </w:r>
      <w:r w:rsidR="00E74A81" w:rsidRPr="00B75881">
        <w:rPr>
          <w:rFonts w:ascii="仿宋" w:eastAsia="仿宋" w:hAnsi="仿宋" w:cs="Calibri" w:hint="eastAsia"/>
          <w:sz w:val="32"/>
          <w:szCs w:val="32"/>
        </w:rPr>
        <w:t xml:space="preserve">年 </w:t>
      </w:r>
      <w:r w:rsidR="00C243D8">
        <w:rPr>
          <w:rFonts w:ascii="仿宋" w:eastAsia="仿宋" w:hAnsi="仿宋" w:cs="Calibri" w:hint="eastAsia"/>
          <w:sz w:val="32"/>
          <w:szCs w:val="32"/>
        </w:rPr>
        <w:t xml:space="preserve"> </w:t>
      </w:r>
      <w:r w:rsidR="00E74A81" w:rsidRPr="00B75881">
        <w:rPr>
          <w:rFonts w:ascii="仿宋" w:eastAsia="仿宋" w:hAnsi="仿宋" w:cs="Calibri" w:hint="eastAsia"/>
          <w:sz w:val="32"/>
          <w:szCs w:val="32"/>
        </w:rPr>
        <w:t xml:space="preserve">月 </w:t>
      </w:r>
      <w:r w:rsidR="00C243D8">
        <w:rPr>
          <w:rFonts w:ascii="仿宋" w:eastAsia="仿宋" w:hAnsi="仿宋" w:cs="Calibri" w:hint="eastAsia"/>
          <w:sz w:val="32"/>
          <w:szCs w:val="32"/>
        </w:rPr>
        <w:t xml:space="preserve"> </w:t>
      </w:r>
      <w:r w:rsidR="00E74A81" w:rsidRPr="00B75881">
        <w:rPr>
          <w:rFonts w:ascii="仿宋" w:eastAsia="仿宋" w:hAnsi="仿宋" w:cs="Calibri" w:hint="eastAsia"/>
          <w:sz w:val="32"/>
          <w:szCs w:val="32"/>
        </w:rPr>
        <w:t>日</w:t>
      </w:r>
    </w:p>
    <w:p w14:paraId="6AB2CF83" w14:textId="77777777" w:rsidR="00A16873" w:rsidRDefault="00A16873" w:rsidP="00AC796D">
      <w:pPr>
        <w:wordWrap w:val="0"/>
        <w:ind w:right="640"/>
        <w:rPr>
          <w:rFonts w:ascii="仿宋" w:eastAsia="仿宋" w:hAnsi="仿宋" w:cs="Calibri"/>
          <w:sz w:val="32"/>
          <w:szCs w:val="32"/>
        </w:rPr>
      </w:pPr>
    </w:p>
    <w:p w14:paraId="68CFBCBD" w14:textId="77777777" w:rsidR="00A16873" w:rsidRPr="00B75881" w:rsidRDefault="00A16873" w:rsidP="00AE183A">
      <w:pPr>
        <w:wordWrap w:val="0"/>
        <w:ind w:right="640"/>
        <w:rPr>
          <w:rFonts w:ascii="仿宋" w:eastAsia="仿宋" w:hAnsi="仿宋" w:cs="Calibri"/>
          <w:sz w:val="32"/>
          <w:szCs w:val="32"/>
        </w:rPr>
      </w:pPr>
    </w:p>
    <w:sectPr w:rsidR="00A16873" w:rsidRPr="00B75881" w:rsidSect="00E430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47FFB" w14:textId="77777777" w:rsidR="00714B41" w:rsidRDefault="00714B41" w:rsidP="00B75881">
      <w:r>
        <w:separator/>
      </w:r>
    </w:p>
  </w:endnote>
  <w:endnote w:type="continuationSeparator" w:id="0">
    <w:p w14:paraId="622C2A5E" w14:textId="77777777" w:rsidR="00714B41" w:rsidRDefault="00714B41" w:rsidP="00B75881">
      <w:r>
        <w:continuationSeparator/>
      </w:r>
    </w:p>
  </w:endnote>
  <w:endnote w:id="1">
    <w:p w14:paraId="7A55BED8" w14:textId="77777777" w:rsidR="00A16873" w:rsidRPr="00A16873" w:rsidRDefault="00A16873">
      <w:pPr>
        <w:pStyle w:val="a5"/>
        <w:rPr>
          <w:rFonts w:ascii="楷体" w:eastAsia="楷体" w:hAnsi="楷体"/>
          <w:sz w:val="28"/>
          <w:szCs w:val="28"/>
        </w:rPr>
      </w:pPr>
      <w:r>
        <w:rPr>
          <w:rStyle w:val="a6"/>
        </w:rPr>
        <w:endnoteRef/>
      </w:r>
      <w:r>
        <w:t xml:space="preserve"> </w:t>
      </w:r>
      <w:r>
        <w:rPr>
          <w:rFonts w:ascii="仿宋" w:eastAsia="仿宋" w:hAnsi="仿宋" w:cs="Calibri" w:hint="eastAsia"/>
          <w:sz w:val="32"/>
          <w:szCs w:val="32"/>
        </w:rPr>
        <w:t xml:space="preserve"> </w:t>
      </w:r>
      <w:r w:rsidR="00AE183A">
        <w:rPr>
          <w:rFonts w:ascii="楷体" w:eastAsia="楷体" w:hAnsi="楷体" w:cs="Calibri" w:hint="eastAsia"/>
          <w:sz w:val="28"/>
          <w:szCs w:val="28"/>
        </w:rPr>
        <w:t>为提高本次国有股东界定标识工作的效率，</w:t>
      </w:r>
      <w:r w:rsidRPr="00A16873">
        <w:rPr>
          <w:rFonts w:ascii="楷体" w:eastAsia="楷体" w:hAnsi="楷体" w:cs="Calibri" w:hint="eastAsia"/>
          <w:sz w:val="28"/>
          <w:szCs w:val="28"/>
        </w:rPr>
        <w:t>此前</w:t>
      </w:r>
      <w:r w:rsidR="00F85574">
        <w:rPr>
          <w:rFonts w:ascii="楷体" w:eastAsia="楷体" w:hAnsi="楷体" w:cs="Calibri" w:hint="eastAsia"/>
          <w:sz w:val="28"/>
          <w:szCs w:val="28"/>
        </w:rPr>
        <w:t>仅</w:t>
      </w:r>
      <w:r w:rsidRPr="00A16873">
        <w:rPr>
          <w:rFonts w:ascii="楷体" w:eastAsia="楷体" w:hAnsi="楷体" w:cs="Calibri" w:hint="eastAsia"/>
          <w:sz w:val="28"/>
          <w:szCs w:val="28"/>
        </w:rPr>
        <w:t>通过二级市场增持</w:t>
      </w:r>
      <w:r>
        <w:rPr>
          <w:rFonts w:ascii="楷体" w:eastAsia="楷体" w:hAnsi="楷体" w:cs="Calibri" w:hint="eastAsia"/>
          <w:sz w:val="28"/>
          <w:szCs w:val="28"/>
        </w:rPr>
        <w:t>获得了上市公司参股股权</w:t>
      </w:r>
      <w:r w:rsidR="00DA11FF">
        <w:rPr>
          <w:rFonts w:ascii="楷体" w:eastAsia="楷体" w:hAnsi="楷体" w:cs="Calibri" w:hint="eastAsia"/>
          <w:sz w:val="28"/>
          <w:szCs w:val="28"/>
        </w:rPr>
        <w:t>，且</w:t>
      </w:r>
      <w:r w:rsidRPr="00A16873">
        <w:rPr>
          <w:rFonts w:ascii="楷体" w:eastAsia="楷体" w:hAnsi="楷体" w:cs="Calibri" w:hint="eastAsia"/>
          <w:sz w:val="28"/>
          <w:szCs w:val="28"/>
        </w:rPr>
        <w:t>拟于近期通过二级市场</w:t>
      </w:r>
      <w:r w:rsidR="000B5850">
        <w:rPr>
          <w:rFonts w:ascii="楷体" w:eastAsia="楷体" w:hAnsi="楷体" w:cs="Calibri" w:hint="eastAsia"/>
          <w:sz w:val="28"/>
          <w:szCs w:val="28"/>
        </w:rPr>
        <w:t>予以</w:t>
      </w:r>
      <w:r w:rsidRPr="00A16873">
        <w:rPr>
          <w:rFonts w:ascii="楷体" w:eastAsia="楷体" w:hAnsi="楷体" w:cs="Calibri" w:hint="eastAsia"/>
          <w:sz w:val="28"/>
          <w:szCs w:val="28"/>
        </w:rPr>
        <w:t>减持的</w:t>
      </w:r>
      <w:r w:rsidR="00AE183A">
        <w:rPr>
          <w:rFonts w:ascii="楷体" w:eastAsia="楷体" w:hAnsi="楷体" w:cs="Calibri" w:hint="eastAsia"/>
          <w:sz w:val="28"/>
          <w:szCs w:val="28"/>
        </w:rPr>
        <w:t>国有股东</w:t>
      </w:r>
      <w:r w:rsidR="00DA11FF">
        <w:rPr>
          <w:rFonts w:ascii="楷体" w:eastAsia="楷体" w:hAnsi="楷体" w:cs="Calibri" w:hint="eastAsia"/>
          <w:sz w:val="28"/>
          <w:szCs w:val="28"/>
        </w:rPr>
        <w:t>，</w:t>
      </w:r>
      <w:r w:rsidR="00AE183A">
        <w:rPr>
          <w:rFonts w:ascii="楷体" w:eastAsia="楷体" w:hAnsi="楷体" w:cs="Calibri" w:hint="eastAsia"/>
          <w:sz w:val="28"/>
          <w:szCs w:val="28"/>
        </w:rPr>
        <w:t>本次</w:t>
      </w:r>
      <w:r w:rsidR="00DA11FF">
        <w:rPr>
          <w:rFonts w:ascii="楷体" w:eastAsia="楷体" w:hAnsi="楷体" w:cs="Calibri" w:hint="eastAsia"/>
          <w:sz w:val="28"/>
          <w:szCs w:val="28"/>
        </w:rPr>
        <w:t>可</w:t>
      </w:r>
      <w:r w:rsidR="00AC796D">
        <w:rPr>
          <w:rFonts w:ascii="楷体" w:eastAsia="楷体" w:hAnsi="楷体" w:cs="Calibri" w:hint="eastAsia"/>
          <w:sz w:val="28"/>
          <w:szCs w:val="28"/>
        </w:rPr>
        <w:t>暂</w:t>
      </w:r>
      <w:r w:rsidR="00DA11FF">
        <w:rPr>
          <w:rFonts w:ascii="楷体" w:eastAsia="楷体" w:hAnsi="楷体" w:cs="Calibri" w:hint="eastAsia"/>
          <w:sz w:val="28"/>
          <w:szCs w:val="28"/>
        </w:rPr>
        <w:t>不上报。</w:t>
      </w:r>
      <w:r w:rsidR="00AC796D">
        <w:rPr>
          <w:rFonts w:ascii="楷体" w:eastAsia="楷体" w:hAnsi="楷体" w:cs="Calibri" w:hint="eastAsia"/>
          <w:sz w:val="28"/>
          <w:szCs w:val="28"/>
        </w:rPr>
        <w:t>但鉴于《上市公司国有股权监督管理办法》（国资委 财政部 证监会令第36号，以下简称36号令）规定，国有参股股东拟于一个会计年度内通过证券交易系统累计净转让未达到上市公司总股本5%及以上的，由国家出资企业负责审批，且需通过上市公司国有股权管理信息系统作备案管理，7月1日36号令施行后，相关国有股东如通过证券交易系统进行上市公司股份增减持，需严格遵循36号令规定，并在信息系统中做好补录及备案等相关工作。</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4E2FC" w14:textId="77777777" w:rsidR="00714B41" w:rsidRDefault="00714B41" w:rsidP="00B75881">
      <w:r>
        <w:separator/>
      </w:r>
    </w:p>
  </w:footnote>
  <w:footnote w:type="continuationSeparator" w:id="0">
    <w:p w14:paraId="411D3C81" w14:textId="77777777" w:rsidR="00714B41" w:rsidRDefault="00714B41" w:rsidP="00B75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8E"/>
    <w:rsid w:val="000411FA"/>
    <w:rsid w:val="000B5850"/>
    <w:rsid w:val="00225F21"/>
    <w:rsid w:val="00253E70"/>
    <w:rsid w:val="002720A0"/>
    <w:rsid w:val="003C5001"/>
    <w:rsid w:val="00462DAB"/>
    <w:rsid w:val="0055511F"/>
    <w:rsid w:val="00581EB0"/>
    <w:rsid w:val="005A603D"/>
    <w:rsid w:val="006F1F38"/>
    <w:rsid w:val="00714B41"/>
    <w:rsid w:val="007E2287"/>
    <w:rsid w:val="00836816"/>
    <w:rsid w:val="00843536"/>
    <w:rsid w:val="00A04319"/>
    <w:rsid w:val="00A14A33"/>
    <w:rsid w:val="00A16873"/>
    <w:rsid w:val="00A21883"/>
    <w:rsid w:val="00A24F41"/>
    <w:rsid w:val="00AB7633"/>
    <w:rsid w:val="00AC796D"/>
    <w:rsid w:val="00AE183A"/>
    <w:rsid w:val="00B5058E"/>
    <w:rsid w:val="00B541DB"/>
    <w:rsid w:val="00B75881"/>
    <w:rsid w:val="00BB34D6"/>
    <w:rsid w:val="00C11806"/>
    <w:rsid w:val="00C243D8"/>
    <w:rsid w:val="00C4151E"/>
    <w:rsid w:val="00C847AE"/>
    <w:rsid w:val="00CD1E00"/>
    <w:rsid w:val="00D80C8D"/>
    <w:rsid w:val="00D927AC"/>
    <w:rsid w:val="00DA11FF"/>
    <w:rsid w:val="00DE626C"/>
    <w:rsid w:val="00E430AA"/>
    <w:rsid w:val="00E60A89"/>
    <w:rsid w:val="00E74A81"/>
    <w:rsid w:val="00E80714"/>
    <w:rsid w:val="00F85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5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81"/>
    <w:rPr>
      <w:sz w:val="18"/>
      <w:szCs w:val="18"/>
    </w:rPr>
  </w:style>
  <w:style w:type="paragraph" w:styleId="a4">
    <w:name w:val="footer"/>
    <w:basedOn w:val="a"/>
    <w:link w:val="Char0"/>
    <w:uiPriority w:val="99"/>
    <w:unhideWhenUsed/>
    <w:rsid w:val="00B75881"/>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81"/>
    <w:rPr>
      <w:sz w:val="18"/>
      <w:szCs w:val="18"/>
    </w:rPr>
  </w:style>
  <w:style w:type="paragraph" w:styleId="a5">
    <w:name w:val="endnote text"/>
    <w:basedOn w:val="a"/>
    <w:link w:val="Char1"/>
    <w:uiPriority w:val="99"/>
    <w:semiHidden/>
    <w:unhideWhenUsed/>
    <w:rsid w:val="00A16873"/>
    <w:pPr>
      <w:snapToGrid w:val="0"/>
      <w:jc w:val="left"/>
    </w:pPr>
  </w:style>
  <w:style w:type="character" w:customStyle="1" w:styleId="Char1">
    <w:name w:val="尾注文本 Char"/>
    <w:basedOn w:val="a0"/>
    <w:link w:val="a5"/>
    <w:uiPriority w:val="99"/>
    <w:semiHidden/>
    <w:rsid w:val="00A16873"/>
  </w:style>
  <w:style w:type="character" w:styleId="a6">
    <w:name w:val="endnote reference"/>
    <w:basedOn w:val="a0"/>
    <w:uiPriority w:val="99"/>
    <w:semiHidden/>
    <w:unhideWhenUsed/>
    <w:rsid w:val="00A168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81"/>
    <w:rPr>
      <w:sz w:val="18"/>
      <w:szCs w:val="18"/>
    </w:rPr>
  </w:style>
  <w:style w:type="paragraph" w:styleId="a4">
    <w:name w:val="footer"/>
    <w:basedOn w:val="a"/>
    <w:link w:val="Char0"/>
    <w:uiPriority w:val="99"/>
    <w:unhideWhenUsed/>
    <w:rsid w:val="00B75881"/>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81"/>
    <w:rPr>
      <w:sz w:val="18"/>
      <w:szCs w:val="18"/>
    </w:rPr>
  </w:style>
  <w:style w:type="paragraph" w:styleId="a5">
    <w:name w:val="endnote text"/>
    <w:basedOn w:val="a"/>
    <w:link w:val="Char1"/>
    <w:uiPriority w:val="99"/>
    <w:semiHidden/>
    <w:unhideWhenUsed/>
    <w:rsid w:val="00A16873"/>
    <w:pPr>
      <w:snapToGrid w:val="0"/>
      <w:jc w:val="left"/>
    </w:pPr>
  </w:style>
  <w:style w:type="character" w:customStyle="1" w:styleId="Char1">
    <w:name w:val="尾注文本 Char"/>
    <w:basedOn w:val="a0"/>
    <w:link w:val="a5"/>
    <w:uiPriority w:val="99"/>
    <w:semiHidden/>
    <w:rsid w:val="00A16873"/>
  </w:style>
  <w:style w:type="character" w:styleId="a6">
    <w:name w:val="endnote reference"/>
    <w:basedOn w:val="a0"/>
    <w:uiPriority w:val="99"/>
    <w:semiHidden/>
    <w:unhideWhenUsed/>
    <w:rsid w:val="00A168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930F-402B-4D81-8AC0-FCCE0ADA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Words>
  <Characters>197</Characters>
  <Application>Microsoft Office Word</Application>
  <DocSecurity>0</DocSecurity>
  <Lines>1</Lines>
  <Paragraphs>1</Paragraphs>
  <ScaleCrop>false</ScaleCrop>
  <Company>Microsoft</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8</cp:revision>
  <dcterms:created xsi:type="dcterms:W3CDTF">2018-05-31T01:32:00Z</dcterms:created>
  <dcterms:modified xsi:type="dcterms:W3CDTF">2018-06-01T00:40:00Z</dcterms:modified>
</cp:coreProperties>
</file>