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辽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控集团所属辽宁利盟拟录用</w:t>
      </w:r>
      <w:r>
        <w:rPr>
          <w:rFonts w:ascii="Times New Roman" w:hAnsi="Times New Roman" w:eastAsia="方正小标宋简体" w:cs="Times New Roman"/>
          <w:sz w:val="44"/>
          <w:szCs w:val="44"/>
        </w:rPr>
        <w:t>人员公示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公告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4"/>
        <w:widowControl/>
        <w:spacing w:beforeAutospacing="0" w:afterAutospacing="0" w:line="600" w:lineRule="exact"/>
        <w:ind w:firstLine="680" w:firstLineChars="200"/>
        <w:textAlignment w:val="baseline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根据省属企业员工招聘有关规定，经过资格审核、笔试、面试、</w:t>
      </w:r>
      <w:r>
        <w:rPr>
          <w:rFonts w:hint="eastAsia" w:ascii="Times New Roman" w:hAnsi="Times New Roman" w:eastAsia="仿宋_GB2312"/>
          <w:sz w:val="34"/>
          <w:szCs w:val="34"/>
        </w:rPr>
        <w:t>综合</w:t>
      </w:r>
      <w:r>
        <w:rPr>
          <w:rFonts w:ascii="Times New Roman" w:hAnsi="Times New Roman" w:eastAsia="仿宋_GB2312"/>
          <w:sz w:val="34"/>
          <w:szCs w:val="34"/>
        </w:rPr>
        <w:t>考察等程序，确定以下人员为</w:t>
      </w:r>
      <w:r>
        <w:rPr>
          <w:rFonts w:hint="eastAsia" w:ascii="Times New Roman" w:hAnsi="Times New Roman" w:eastAsia="仿宋_GB2312"/>
          <w:sz w:val="34"/>
          <w:szCs w:val="34"/>
        </w:rPr>
        <w:t>辽控集团所属辽宁利盟国有资产经营有限公司</w:t>
      </w:r>
      <w:r>
        <w:rPr>
          <w:rFonts w:ascii="Times New Roman" w:hAnsi="Times New Roman" w:eastAsia="仿宋_GB2312"/>
          <w:sz w:val="34"/>
          <w:szCs w:val="34"/>
        </w:rPr>
        <w:t>拟</w:t>
      </w:r>
      <w:r>
        <w:rPr>
          <w:rFonts w:hint="eastAsia" w:ascii="Times New Roman" w:hAnsi="Times New Roman" w:eastAsia="仿宋_GB2312"/>
          <w:sz w:val="34"/>
          <w:szCs w:val="34"/>
        </w:rPr>
        <w:t>录用</w:t>
      </w:r>
      <w:r>
        <w:rPr>
          <w:rFonts w:ascii="Times New Roman" w:hAnsi="Times New Roman" w:eastAsia="仿宋_GB2312"/>
          <w:sz w:val="34"/>
          <w:szCs w:val="34"/>
        </w:rPr>
        <w:t>人员，现予以公示。公示期间如有问题，请向辽宁利盟纪检监察部反应。</w:t>
      </w:r>
    </w:p>
    <w:p>
      <w:pPr>
        <w:pStyle w:val="4"/>
        <w:widowControl/>
        <w:spacing w:beforeAutospacing="0" w:afterAutospacing="0" w:line="600" w:lineRule="exact"/>
        <w:ind w:firstLine="680" w:firstLineChars="200"/>
        <w:textAlignment w:val="baseline"/>
        <w:rPr>
          <w:rFonts w:ascii="Times New Roman" w:hAnsi="Times New Roman" w:eastAsia="仿宋_GB2312"/>
          <w:color w:val="333333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公示时间：</w:t>
      </w:r>
      <w:r>
        <w:rPr>
          <w:rFonts w:ascii="Times New Roman" w:hAnsi="Times New Roman" w:eastAsia="仿宋_GB2312"/>
          <w:color w:val="333333"/>
          <w:sz w:val="34"/>
          <w:szCs w:val="34"/>
        </w:rPr>
        <w:t>5个工作日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辽宁利盟纪检监察部电话：024-86809883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辽宁利盟人力资源部电话：024-86809913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</w:p>
    <w:tbl>
      <w:tblPr>
        <w:tblStyle w:val="5"/>
        <w:tblW w:w="920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69"/>
        <w:gridCol w:w="493"/>
        <w:gridCol w:w="992"/>
        <w:gridCol w:w="1134"/>
        <w:gridCol w:w="3325"/>
        <w:gridCol w:w="2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0"/>
                <w:szCs w:val="40"/>
                <w:lang w:bidi="ar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拟聘单位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拟聘岗位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高娃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1997.03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辽宁利盟国有资产经营有限公司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资产管理岗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刘惠楠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1994.10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辽宁利盟国有资产经营有限公司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审计岗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张闻峒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2000.05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辽宁现代城市智能服务有限公司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宣传策划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潘荟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1996.12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辽宁现代城市智能服务有限公司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推广讲解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于秋萌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1995.08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大连理工招标代理有限公司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项目助理</w:t>
            </w:r>
          </w:p>
        </w:tc>
      </w:tr>
    </w:tbl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600" w:lineRule="exact"/>
        <w:ind w:right="340" w:firstLine="680" w:firstLineChars="200"/>
        <w:jc w:val="right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辽宁利盟国有资产经营有限公司</w:t>
      </w: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Yzg5NWM1NWRlMjU1OGFhYzFhZmViNzhjNGM3ODMifQ=="/>
    <w:docVar w:name="KSO_WPS_MARK_KEY" w:val="f2bfcc8b-c224-4bf2-b4e8-5b5fcac4b3a4"/>
  </w:docVars>
  <w:rsids>
    <w:rsidRoot w:val="22DB20C3"/>
    <w:rsid w:val="00007C42"/>
    <w:rsid w:val="00112BFE"/>
    <w:rsid w:val="00193BF0"/>
    <w:rsid w:val="001D39E5"/>
    <w:rsid w:val="00244910"/>
    <w:rsid w:val="002C5275"/>
    <w:rsid w:val="00355933"/>
    <w:rsid w:val="003B3455"/>
    <w:rsid w:val="004B3F5E"/>
    <w:rsid w:val="004F6E62"/>
    <w:rsid w:val="00500248"/>
    <w:rsid w:val="005E37C2"/>
    <w:rsid w:val="008310F7"/>
    <w:rsid w:val="008904D1"/>
    <w:rsid w:val="008B6B36"/>
    <w:rsid w:val="009236D0"/>
    <w:rsid w:val="0094233C"/>
    <w:rsid w:val="009E69B4"/>
    <w:rsid w:val="00A12B8E"/>
    <w:rsid w:val="00A14FC3"/>
    <w:rsid w:val="00A563D6"/>
    <w:rsid w:val="00B24C62"/>
    <w:rsid w:val="00C05774"/>
    <w:rsid w:val="00C23C74"/>
    <w:rsid w:val="00C677B3"/>
    <w:rsid w:val="00CA6387"/>
    <w:rsid w:val="00D34131"/>
    <w:rsid w:val="00EB73D5"/>
    <w:rsid w:val="00F85708"/>
    <w:rsid w:val="00F967B7"/>
    <w:rsid w:val="0143765C"/>
    <w:rsid w:val="016E4668"/>
    <w:rsid w:val="02031ECE"/>
    <w:rsid w:val="02076C3B"/>
    <w:rsid w:val="02CD09E2"/>
    <w:rsid w:val="03735E9F"/>
    <w:rsid w:val="04C30AF6"/>
    <w:rsid w:val="04ED50AF"/>
    <w:rsid w:val="0536154A"/>
    <w:rsid w:val="058F747E"/>
    <w:rsid w:val="05FD2C51"/>
    <w:rsid w:val="064C3A8A"/>
    <w:rsid w:val="0756505A"/>
    <w:rsid w:val="086D6128"/>
    <w:rsid w:val="08834A77"/>
    <w:rsid w:val="0923217C"/>
    <w:rsid w:val="09C67499"/>
    <w:rsid w:val="0A9D1C4A"/>
    <w:rsid w:val="0AA55F6C"/>
    <w:rsid w:val="0B583672"/>
    <w:rsid w:val="0C413097"/>
    <w:rsid w:val="0C746E6D"/>
    <w:rsid w:val="0CB0681B"/>
    <w:rsid w:val="0D0A49DF"/>
    <w:rsid w:val="0D7A67F4"/>
    <w:rsid w:val="0DE02E25"/>
    <w:rsid w:val="0E6F528C"/>
    <w:rsid w:val="0EA96E61"/>
    <w:rsid w:val="0F415184"/>
    <w:rsid w:val="0F4D0C95"/>
    <w:rsid w:val="10344D39"/>
    <w:rsid w:val="11A04E18"/>
    <w:rsid w:val="11D208B1"/>
    <w:rsid w:val="128959F9"/>
    <w:rsid w:val="12CE63F2"/>
    <w:rsid w:val="13C37106"/>
    <w:rsid w:val="148E72CB"/>
    <w:rsid w:val="14A41667"/>
    <w:rsid w:val="152100A0"/>
    <w:rsid w:val="16013594"/>
    <w:rsid w:val="17EC241A"/>
    <w:rsid w:val="18622F00"/>
    <w:rsid w:val="188A067D"/>
    <w:rsid w:val="198A7D7E"/>
    <w:rsid w:val="1C6E2AD5"/>
    <w:rsid w:val="1CB53D5A"/>
    <w:rsid w:val="1D5616D4"/>
    <w:rsid w:val="1EC825CD"/>
    <w:rsid w:val="1F2B76BC"/>
    <w:rsid w:val="1F657ECC"/>
    <w:rsid w:val="204A4979"/>
    <w:rsid w:val="21B81FFC"/>
    <w:rsid w:val="21D07191"/>
    <w:rsid w:val="22DB20C3"/>
    <w:rsid w:val="23CA7E50"/>
    <w:rsid w:val="24C170E6"/>
    <w:rsid w:val="26686023"/>
    <w:rsid w:val="26DA3BCC"/>
    <w:rsid w:val="26EA00EF"/>
    <w:rsid w:val="26F705AF"/>
    <w:rsid w:val="27612030"/>
    <w:rsid w:val="27746B1A"/>
    <w:rsid w:val="27FE6EAA"/>
    <w:rsid w:val="297928AE"/>
    <w:rsid w:val="29997033"/>
    <w:rsid w:val="29E3170A"/>
    <w:rsid w:val="2A4C575D"/>
    <w:rsid w:val="2A6E49EF"/>
    <w:rsid w:val="2C381568"/>
    <w:rsid w:val="2C4E0713"/>
    <w:rsid w:val="2CD21EE1"/>
    <w:rsid w:val="2CDE35A8"/>
    <w:rsid w:val="2D2E7FAB"/>
    <w:rsid w:val="2E1A0C1C"/>
    <w:rsid w:val="2E3724FE"/>
    <w:rsid w:val="2E5B1477"/>
    <w:rsid w:val="2EF37B17"/>
    <w:rsid w:val="2F514EB6"/>
    <w:rsid w:val="30877030"/>
    <w:rsid w:val="30BF1276"/>
    <w:rsid w:val="30C25BF4"/>
    <w:rsid w:val="30F27536"/>
    <w:rsid w:val="3173613C"/>
    <w:rsid w:val="31F27D22"/>
    <w:rsid w:val="33953EFE"/>
    <w:rsid w:val="33981A58"/>
    <w:rsid w:val="34133B17"/>
    <w:rsid w:val="34712896"/>
    <w:rsid w:val="351865D9"/>
    <w:rsid w:val="35660E2A"/>
    <w:rsid w:val="363F1920"/>
    <w:rsid w:val="37233DAE"/>
    <w:rsid w:val="37611664"/>
    <w:rsid w:val="38112E73"/>
    <w:rsid w:val="39431E8F"/>
    <w:rsid w:val="3A557B1D"/>
    <w:rsid w:val="3B7E78D3"/>
    <w:rsid w:val="3BC1719F"/>
    <w:rsid w:val="3BFA161A"/>
    <w:rsid w:val="3D0F65A3"/>
    <w:rsid w:val="3D545A26"/>
    <w:rsid w:val="3D922FC9"/>
    <w:rsid w:val="3E815E94"/>
    <w:rsid w:val="3EBD617F"/>
    <w:rsid w:val="3FDA6A4E"/>
    <w:rsid w:val="3FDB2873"/>
    <w:rsid w:val="40E16D3E"/>
    <w:rsid w:val="4150575F"/>
    <w:rsid w:val="417B4020"/>
    <w:rsid w:val="41FD7BF0"/>
    <w:rsid w:val="4201642B"/>
    <w:rsid w:val="42EB4153"/>
    <w:rsid w:val="43A86F10"/>
    <w:rsid w:val="43BD6691"/>
    <w:rsid w:val="44E90479"/>
    <w:rsid w:val="49AB3A0F"/>
    <w:rsid w:val="4A806396"/>
    <w:rsid w:val="4AC40946"/>
    <w:rsid w:val="4C772262"/>
    <w:rsid w:val="4C904A21"/>
    <w:rsid w:val="4CE4324F"/>
    <w:rsid w:val="4D19382E"/>
    <w:rsid w:val="4DA11453"/>
    <w:rsid w:val="4DE00003"/>
    <w:rsid w:val="4E4447E5"/>
    <w:rsid w:val="4E9F50B2"/>
    <w:rsid w:val="4F605182"/>
    <w:rsid w:val="4FD024C6"/>
    <w:rsid w:val="4FE06EBF"/>
    <w:rsid w:val="51655D16"/>
    <w:rsid w:val="52C26601"/>
    <w:rsid w:val="53191505"/>
    <w:rsid w:val="53770DD7"/>
    <w:rsid w:val="5378668E"/>
    <w:rsid w:val="539E35FE"/>
    <w:rsid w:val="542171C6"/>
    <w:rsid w:val="551A0028"/>
    <w:rsid w:val="555A4CFE"/>
    <w:rsid w:val="56102C9D"/>
    <w:rsid w:val="577E4AF3"/>
    <w:rsid w:val="578930D5"/>
    <w:rsid w:val="58745407"/>
    <w:rsid w:val="5A2E35B5"/>
    <w:rsid w:val="5ADB7FBB"/>
    <w:rsid w:val="5B044F1C"/>
    <w:rsid w:val="5B3308DE"/>
    <w:rsid w:val="5BF026A9"/>
    <w:rsid w:val="5C6E77B8"/>
    <w:rsid w:val="5D9C143B"/>
    <w:rsid w:val="5DE4400F"/>
    <w:rsid w:val="61124667"/>
    <w:rsid w:val="61280F16"/>
    <w:rsid w:val="62A57FE5"/>
    <w:rsid w:val="62C245DF"/>
    <w:rsid w:val="638C4064"/>
    <w:rsid w:val="64771A9B"/>
    <w:rsid w:val="64B31988"/>
    <w:rsid w:val="64BC2963"/>
    <w:rsid w:val="65F55FEB"/>
    <w:rsid w:val="66680964"/>
    <w:rsid w:val="66845C57"/>
    <w:rsid w:val="674E32CC"/>
    <w:rsid w:val="675B774A"/>
    <w:rsid w:val="678457C7"/>
    <w:rsid w:val="68334D2C"/>
    <w:rsid w:val="69072B2C"/>
    <w:rsid w:val="691E4961"/>
    <w:rsid w:val="692F4DD5"/>
    <w:rsid w:val="69C900DC"/>
    <w:rsid w:val="6AC8504C"/>
    <w:rsid w:val="6AD22C4A"/>
    <w:rsid w:val="6C691001"/>
    <w:rsid w:val="6CCA0777"/>
    <w:rsid w:val="6CE65279"/>
    <w:rsid w:val="6D8741CE"/>
    <w:rsid w:val="6E640586"/>
    <w:rsid w:val="6EBE113F"/>
    <w:rsid w:val="6EEC6C19"/>
    <w:rsid w:val="6F5F22BE"/>
    <w:rsid w:val="6F9A0FA3"/>
    <w:rsid w:val="6FCA625B"/>
    <w:rsid w:val="72B2242F"/>
    <w:rsid w:val="72B919EF"/>
    <w:rsid w:val="737407F8"/>
    <w:rsid w:val="73E66A1C"/>
    <w:rsid w:val="74193CC9"/>
    <w:rsid w:val="762C3BC1"/>
    <w:rsid w:val="76F75388"/>
    <w:rsid w:val="772C207D"/>
    <w:rsid w:val="777E1C60"/>
    <w:rsid w:val="78A57E16"/>
    <w:rsid w:val="78C67868"/>
    <w:rsid w:val="793D230F"/>
    <w:rsid w:val="79817A0B"/>
    <w:rsid w:val="7A3C0E63"/>
    <w:rsid w:val="7BD34414"/>
    <w:rsid w:val="7C4C1953"/>
    <w:rsid w:val="7CAA242B"/>
    <w:rsid w:val="7D7654C1"/>
    <w:rsid w:val="7E531E07"/>
    <w:rsid w:val="7F2C10DC"/>
    <w:rsid w:val="7F8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382</Characters>
  <Lines>3</Lines>
  <Paragraphs>1</Paragraphs>
  <TotalTime>226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2021-11-02T05:31:00Z</dcterms:created>
  <dc:creator>碧水霞光</dc:creator>
  <cp:lastModifiedBy>刘德</cp:lastModifiedBy>
  <cp:lastPrinted>2024-01-23T05:43:00Z</cp:lastPrinted>
  <dcterms:modified xsi:type="dcterms:W3CDTF">2024-01-29T06:49:19Z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FAACBBAF11A64577BEF525625C5F7943</vt:lpwstr>
  </property>
</Properties>
</file>